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97BC3" w:rsidRDefault="00697BC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НАРЕДБА № Н-1 от 14.02.2023 г. за вписването, квалификацията и възнагражденията на вещите лица</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Издадена от министъра на правосъдието, </w:t>
      </w:r>
      <w:proofErr w:type="spellStart"/>
      <w:r>
        <w:rPr>
          <w:rFonts w:ascii="Times New Roman" w:hAnsi="Times New Roman"/>
          <w:sz w:val="24"/>
          <w:szCs w:val="24"/>
          <w:lang w:val="x-none"/>
        </w:rPr>
        <w:t>oбн</w:t>
      </w:r>
      <w:proofErr w:type="spellEnd"/>
      <w:r>
        <w:rPr>
          <w:rFonts w:ascii="Times New Roman" w:hAnsi="Times New Roman"/>
          <w:sz w:val="24"/>
          <w:szCs w:val="24"/>
          <w:lang w:val="x-none"/>
        </w:rPr>
        <w:t>., ДВ, бр. 18 от 24.02.2023 г., изм. и доп., бр. 103 от 6.12.2024 г., в сила от 6.12.2024 г.</w:t>
      </w:r>
    </w:p>
    <w:p w:rsidR="00697BC3" w:rsidRDefault="00697BC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първа</w:t>
      </w:r>
    </w:p>
    <w:p w:rsidR="00697BC3" w:rsidRDefault="00697BC3">
      <w:pPr>
        <w:widowControl w:val="0"/>
        <w:autoSpaceDE w:val="0"/>
        <w:autoSpaceDN w:val="0"/>
        <w:adjustRightInd w:val="0"/>
        <w:spacing w:after="0" w:line="240" w:lineRule="auto"/>
        <w:jc w:val="center"/>
        <w:rPr>
          <w:rFonts w:ascii="Times New Roman" w:hAnsi="Times New Roman"/>
          <w:sz w:val="36"/>
          <w:szCs w:val="36"/>
          <w:lang w:val="x-none"/>
        </w:rPr>
      </w:pPr>
      <w:r>
        <w:rPr>
          <w:rFonts w:ascii="Times New Roman" w:hAnsi="Times New Roman"/>
          <w:sz w:val="36"/>
          <w:szCs w:val="36"/>
          <w:lang w:val="x-none"/>
        </w:rPr>
        <w:t>ОБЩИ ПОЛОЖЕНИЯ</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w:t>
      </w:r>
      <w:r>
        <w:rPr>
          <w:rFonts w:ascii="Times New Roman" w:hAnsi="Times New Roman"/>
          <w:sz w:val="24"/>
          <w:szCs w:val="24"/>
          <w:lang w:val="x-none"/>
        </w:rPr>
        <w:t>. (1) С тази наредба се уреждат:</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редът и сроковете за предложения за включване и промени на списъците на специалистите, утвърдени за вещи лица;</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условията, на които трябва да отговарят специалистите, утвърдени за вещи лица;</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условията и редът за определяне възнагражденията на вещите лица;</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правото на достъп до Информационната система "Единен регистър на вещите лица" и данните, които се въвеждат в нея.</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Наредбата се прилага за специалисти, утвърдени за вещи лица, назначени от органите на съдебната власт, органите на досъдебното производство, както и тези по изпълнителни дела.</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103 </w:t>
      </w:r>
      <w:r>
        <w:rPr>
          <w:rFonts w:ascii="Times New Roman" w:hAnsi="Times New Roman"/>
          <w:b/>
          <w:bCs/>
          <w:sz w:val="24"/>
          <w:szCs w:val="24"/>
          <w:lang w:val="x-none"/>
        </w:rPr>
        <w:t>от</w:t>
      </w:r>
      <w:r>
        <w:rPr>
          <w:rFonts w:ascii="Times New Roman" w:hAnsi="Times New Roman"/>
          <w:sz w:val="24"/>
          <w:szCs w:val="24"/>
          <w:lang w:val="x-none"/>
        </w:rPr>
        <w:t xml:space="preserve"> 2024 г. , в сила от 6.12.2024 г.) Наредбата се прилага и за специалисти, назначени от органите на съдебната власт, органите на досъдебното производство, както и тези по изпълнителни дела, които не са включени в съответния списък, с изключение на глави втора, трета и шеста.</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w:t>
      </w:r>
      <w:r>
        <w:rPr>
          <w:rFonts w:ascii="Times New Roman" w:hAnsi="Times New Roman"/>
          <w:sz w:val="24"/>
          <w:szCs w:val="24"/>
          <w:lang w:val="x-none"/>
        </w:rPr>
        <w:t xml:space="preserve">. Дейността на вещите лица при извършване на съдебни експертизи се основава на следните принципи: </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законност;</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процесуална и познавателна независимост на вещото лице;</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научна обоснованост на средствата и методите, използвани при експертното изследване;</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добросъвестност, обективност, всестранност и пълнота на експертното изследване;</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поверителност и спазване на професионалната етика.</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w:t>
      </w:r>
      <w:r>
        <w:rPr>
          <w:rFonts w:ascii="Times New Roman" w:hAnsi="Times New Roman"/>
          <w:sz w:val="24"/>
          <w:szCs w:val="24"/>
          <w:lang w:val="x-none"/>
        </w:rPr>
        <w:t>. Експертната дейност включва:</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организацията на процесуалната и познавателната дейност на субектите на съдебната експертиза;</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научните изследвания в областта на съдебните експертизи;</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научно-методическото обезпечаване на съдебната експертиза;</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професионалната подготовка и повишаването на квалификацията на вещите лица.</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w:t>
      </w:r>
      <w:r>
        <w:rPr>
          <w:rFonts w:ascii="Times New Roman" w:hAnsi="Times New Roman"/>
          <w:sz w:val="24"/>
          <w:szCs w:val="24"/>
          <w:lang w:val="x-none"/>
        </w:rPr>
        <w:t>. Съдебните експертизи по класове и видове са определени в приложение № 1.</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w:t>
      </w:r>
      <w:r>
        <w:rPr>
          <w:rFonts w:ascii="Times New Roman" w:hAnsi="Times New Roman"/>
          <w:sz w:val="24"/>
          <w:szCs w:val="24"/>
          <w:lang w:val="x-none"/>
        </w:rPr>
        <w:t>. (1) Съобразно процесуалната си организация съдебните експертизи са:</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еднолични и колективни;</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еднородни и комплексни;</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първоначални, допълнителни и повторни.</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Експертизите са колективни, когато за извършването им е необходимо участието на две или повече вещи лица.</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Експертизите са еднородни, когато за решаването на задачите им се използват </w:t>
      </w:r>
      <w:r>
        <w:rPr>
          <w:rFonts w:ascii="Times New Roman" w:hAnsi="Times New Roman"/>
          <w:sz w:val="24"/>
          <w:szCs w:val="24"/>
          <w:lang w:val="x-none"/>
        </w:rPr>
        <w:lastRenderedPageBreak/>
        <w:t>знания от една научна област. Експертизите са комплексни, когато за решаването на задачите им се използват знания от различни научни области.</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w:t>
      </w:r>
      <w:r>
        <w:rPr>
          <w:rFonts w:ascii="Times New Roman" w:hAnsi="Times New Roman"/>
          <w:sz w:val="24"/>
          <w:szCs w:val="24"/>
          <w:lang w:val="x-none"/>
        </w:rPr>
        <w:t>. (1) Вещото лице има свободен достъп и може да прави справки по делото, по което е назначено, включително по електронното досие, да получава копия от книжа и сведения с предимство в съда, прокуратурата, органите на досъдебното производство, административните органи и други служби и навсякъде, където е необходимо, като се легитимира с удостоверение, издадено от органа, назначил експертизата. Вещото лице не дължи такси за издаваните съдебни удостоверения във връзка с поставената задача.</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Съдът, прокуратурата, органите на досъдебното производство, административните органи и други служби в страната са длъжни да оказват съдействие на вещите лица съобразно поставената задача.</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Всички държавни органи, юридически лица и граждани, при които се намират материали, необходими за експертизата, са длъжни да осигурят достъп на вещото лице до тях съобразно достъпа до съответното ниво на класифицирана информация, което то притежава, както и да оказват необходимото съдействие за изпълнение на задачите на експертизата.</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Когато за извършване на експертиза е определено вещо лице, което е служител на Министерството на вътрешните работи (МВР), органът, назначил експертизата, изпраща всички материали, необходими за извършване на експертизата, в съответната структура на МВР.</w:t>
      </w:r>
    </w:p>
    <w:p w:rsidR="00697BC3" w:rsidRDefault="00697BC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втора</w:t>
      </w:r>
    </w:p>
    <w:p w:rsidR="00697BC3" w:rsidRDefault="00697BC3">
      <w:pPr>
        <w:widowControl w:val="0"/>
        <w:autoSpaceDE w:val="0"/>
        <w:autoSpaceDN w:val="0"/>
        <w:adjustRightInd w:val="0"/>
        <w:spacing w:after="0" w:line="240" w:lineRule="auto"/>
        <w:jc w:val="center"/>
        <w:rPr>
          <w:rFonts w:ascii="Times New Roman" w:hAnsi="Times New Roman"/>
          <w:sz w:val="36"/>
          <w:szCs w:val="36"/>
          <w:lang w:val="x-none"/>
        </w:rPr>
      </w:pPr>
      <w:r>
        <w:rPr>
          <w:rFonts w:ascii="Times New Roman" w:hAnsi="Times New Roman"/>
          <w:sz w:val="36"/>
          <w:szCs w:val="36"/>
          <w:lang w:val="x-none"/>
        </w:rPr>
        <w:t>УСЛОВИЯ, НА КОИТО ТРЯБВА ДА ОТГОВАРЯТ СПЕЦИАЛИСТИТЕ, УТВЪРДЕНИ ЗА ВЕЩИ ЛИЦА</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7</w:t>
      </w:r>
      <w:r>
        <w:rPr>
          <w:rFonts w:ascii="Times New Roman" w:hAnsi="Times New Roman"/>
          <w:sz w:val="24"/>
          <w:szCs w:val="24"/>
          <w:lang w:val="x-none"/>
        </w:rPr>
        <w:t>. (1) За вещо лице може да бъде утвърдено дееспособно лице, което отговаря на едно от следните изисквания:</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заема академична длъжност - "доцент" или "професор", във висши училища, научни организации или Българската академия на науките;</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има висше образование с придобита образователно-квалификационна степен "магистър" и има най-малко 5 години стаж по специалността;</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има висше образование с придобита образователно-квалификационна степен "бакалавър" и има най-малко 7 години стаж по специалността;</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има средно образование и най-малко 10 години стаж по специалността;</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е служител на МВР и има завършено специално обучение в Академията на МВР или Националния институт по криминалистика на МВР;</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e лекар с призната специалност по съдебна медицина, лекар без такава специалност, който работи в структура на лечебното заведение, осъществяващо дейност по съдебна медицина, лекар с друга медицинска специалност или лекар по </w:t>
      </w:r>
      <w:proofErr w:type="spellStart"/>
      <w:r>
        <w:rPr>
          <w:rFonts w:ascii="Times New Roman" w:hAnsi="Times New Roman"/>
          <w:sz w:val="24"/>
          <w:szCs w:val="24"/>
          <w:lang w:val="x-none"/>
        </w:rPr>
        <w:t>дентална</w:t>
      </w:r>
      <w:proofErr w:type="spellEnd"/>
      <w:r>
        <w:rPr>
          <w:rFonts w:ascii="Times New Roman" w:hAnsi="Times New Roman"/>
          <w:sz w:val="24"/>
          <w:szCs w:val="24"/>
          <w:lang w:val="x-none"/>
        </w:rPr>
        <w:t xml:space="preserve"> медицина.</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Лицето по ал. 1 трябва да отговаря и на следните условия:</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да не е осъждано за престъпление от общ характер;</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да не е лишено от право да упражнява професия или дейност;</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да не осъществява функции по правораздаване в системата на съдебната власт;</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да има разрешение за постоянно пребиваване в Република България, ако лицето не е български гражданин или гражданин на Европейския съюз, на държава - страна по Споразумението за Европейското икономическо пространство, или на Конфедерация </w:t>
      </w:r>
      <w:r>
        <w:rPr>
          <w:rFonts w:ascii="Times New Roman" w:hAnsi="Times New Roman"/>
          <w:sz w:val="24"/>
          <w:szCs w:val="24"/>
          <w:lang w:val="x-none"/>
        </w:rPr>
        <w:lastRenderedPageBreak/>
        <w:t>Швейцария;</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да е вписано в съответния регистър на лицата, притежаващи определена професия, правоспособност или квалификация, когато такова вписване се изисква по закон;</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да притежава диплома, свидетелство, удостоверение, сертификат, лиценз или друг документ, издаден от висше училище, професионална организация или </w:t>
      </w:r>
      <w:proofErr w:type="spellStart"/>
      <w:r>
        <w:rPr>
          <w:rFonts w:ascii="Times New Roman" w:hAnsi="Times New Roman"/>
          <w:sz w:val="24"/>
          <w:szCs w:val="24"/>
          <w:lang w:val="x-none"/>
        </w:rPr>
        <w:t>учреждение</w:t>
      </w:r>
      <w:proofErr w:type="spellEnd"/>
      <w:r>
        <w:rPr>
          <w:rFonts w:ascii="Times New Roman" w:hAnsi="Times New Roman"/>
          <w:sz w:val="24"/>
          <w:szCs w:val="24"/>
          <w:lang w:val="x-none"/>
        </w:rPr>
        <w:t xml:space="preserve"> по силата на закон, с който документ се удостоверява наличието на съответната квалификация или правоспособност.</w:t>
      </w:r>
    </w:p>
    <w:p w:rsidR="00697BC3" w:rsidRDefault="00697BC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трета</w:t>
      </w:r>
    </w:p>
    <w:p w:rsidR="00697BC3" w:rsidRDefault="00697BC3">
      <w:pPr>
        <w:widowControl w:val="0"/>
        <w:autoSpaceDE w:val="0"/>
        <w:autoSpaceDN w:val="0"/>
        <w:adjustRightInd w:val="0"/>
        <w:spacing w:after="0" w:line="240" w:lineRule="auto"/>
        <w:jc w:val="center"/>
        <w:rPr>
          <w:rFonts w:ascii="Times New Roman" w:hAnsi="Times New Roman"/>
          <w:sz w:val="36"/>
          <w:szCs w:val="36"/>
          <w:lang w:val="x-none"/>
        </w:rPr>
      </w:pPr>
      <w:r>
        <w:rPr>
          <w:rFonts w:ascii="Times New Roman" w:hAnsi="Times New Roman"/>
          <w:sz w:val="36"/>
          <w:szCs w:val="36"/>
          <w:lang w:val="x-none"/>
        </w:rPr>
        <w:t>РЕД И СРОКОВЕ ЗА ПРЕДЛОЖЕНИЯ ЗА ВКЛЮЧВАНЕ И ПРОМЕНИ НА СПИСЪЦИТЕ НА СПЕЦИАЛИСТИТЕ, УТВЪРДЕНИ ЗА ВЕЩИ ЛИЦА. РЕД ЗА ОТПИСВАНЕ НА ВЕЩИТЕ ЛИЦА</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8</w:t>
      </w:r>
      <w:r>
        <w:rPr>
          <w:rFonts w:ascii="Times New Roman" w:hAnsi="Times New Roman"/>
          <w:sz w:val="24"/>
          <w:szCs w:val="24"/>
          <w:lang w:val="x-none"/>
        </w:rPr>
        <w:t xml:space="preserve">. (1) (Изм. – ДВ, бр. 103 </w:t>
      </w:r>
      <w:r>
        <w:rPr>
          <w:rFonts w:ascii="Times New Roman" w:hAnsi="Times New Roman"/>
          <w:b/>
          <w:bCs/>
          <w:sz w:val="24"/>
          <w:szCs w:val="24"/>
          <w:lang w:val="x-none"/>
        </w:rPr>
        <w:t>от</w:t>
      </w:r>
      <w:r>
        <w:rPr>
          <w:rFonts w:ascii="Times New Roman" w:hAnsi="Times New Roman"/>
          <w:sz w:val="24"/>
          <w:szCs w:val="24"/>
          <w:lang w:val="x-none"/>
        </w:rPr>
        <w:t xml:space="preserve"> 2024 г. , в сила от 6.12.2024 г.) За всеки съдебен район на окръжен и административен съд се съставят списъци на специалистите, утвърдени за вещи лица.</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103 </w:t>
      </w:r>
      <w:r>
        <w:rPr>
          <w:rFonts w:ascii="Times New Roman" w:hAnsi="Times New Roman"/>
          <w:b/>
          <w:bCs/>
          <w:sz w:val="24"/>
          <w:szCs w:val="24"/>
          <w:lang w:val="x-none"/>
        </w:rPr>
        <w:t>от</w:t>
      </w:r>
      <w:r>
        <w:rPr>
          <w:rFonts w:ascii="Times New Roman" w:hAnsi="Times New Roman"/>
          <w:sz w:val="24"/>
          <w:szCs w:val="24"/>
          <w:lang w:val="x-none"/>
        </w:rPr>
        <w:t xml:space="preserve"> 2024 г. , в сила от 6.12.2024 г.) Върховният касационен съд, Върховният административен съд, Върховната прокуратура и Националната следствена служба при необходимост утвърждават отделни списъци за нуждите на своята дейност.</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9</w:t>
      </w:r>
      <w:r>
        <w:rPr>
          <w:rFonts w:ascii="Times New Roman" w:hAnsi="Times New Roman"/>
          <w:sz w:val="24"/>
          <w:szCs w:val="24"/>
          <w:lang w:val="x-none"/>
        </w:rPr>
        <w:t>. (1) Предложения за включване на специалисти в списъците на вещи лица се правят от ръководителите на държавни органи и на техни структури, на органи на местно самоуправление, на научни институти, на съсловни и други организации.</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Предложение за включване могат да правят лично и кандидатите за вещи лица.</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Предложенията за включване в списъците по чл. 8, ал. 1 се правят до председателя на съответния окръжен или административен съд.</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Предложенията за включване в списъците по чл. 8, ал. 2 се правят до всеки административен ръководител на съответния орган на съдебната власт.</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w:t>
      </w:r>
      <w:proofErr w:type="spellStart"/>
      <w:r>
        <w:rPr>
          <w:rFonts w:ascii="Times New Roman" w:hAnsi="Times New Roman"/>
          <w:sz w:val="24"/>
          <w:szCs w:val="24"/>
          <w:lang w:val="x-none"/>
        </w:rPr>
        <w:t>Правоимащите</w:t>
      </w:r>
      <w:proofErr w:type="spellEnd"/>
      <w:r>
        <w:rPr>
          <w:rFonts w:ascii="Times New Roman" w:hAnsi="Times New Roman"/>
          <w:sz w:val="24"/>
          <w:szCs w:val="24"/>
          <w:lang w:val="x-none"/>
        </w:rPr>
        <w:t xml:space="preserve"> по ал. 1, преди да направят предложение, обсъждат качествата на кандидатите съобразно основните принципи по чл. 2 и изискванията по чл. 7 след събеседване с кандидата. </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Предложение се прави при наличие на писмено съгласие от специалиста.</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10</w:t>
      </w:r>
      <w:r>
        <w:rPr>
          <w:rFonts w:ascii="Times New Roman" w:hAnsi="Times New Roman"/>
          <w:sz w:val="24"/>
          <w:szCs w:val="24"/>
          <w:lang w:val="x-none"/>
        </w:rPr>
        <w:t xml:space="preserve">. (1) (Изм. – ДВ, бр. 103 </w:t>
      </w:r>
      <w:r>
        <w:rPr>
          <w:rFonts w:ascii="Times New Roman" w:hAnsi="Times New Roman"/>
          <w:b/>
          <w:bCs/>
          <w:sz w:val="24"/>
          <w:szCs w:val="24"/>
          <w:lang w:val="x-none"/>
        </w:rPr>
        <w:t>от</w:t>
      </w:r>
      <w:r>
        <w:rPr>
          <w:rFonts w:ascii="Times New Roman" w:hAnsi="Times New Roman"/>
          <w:sz w:val="24"/>
          <w:szCs w:val="24"/>
          <w:lang w:val="x-none"/>
        </w:rPr>
        <w:t xml:space="preserve"> 2024 г. , в сила от 6.12.2024 г.) Кандидатите за включване в списъка на вещите лица подават пред органа по чл. 9, ал. 3 и 4 заявление по образец съгласно приложение № 2 на хартиен и електронен носител или по електронен път, придружено от следните документи:</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(отм. – ДВ, бр. 103 </w:t>
      </w:r>
      <w:r>
        <w:rPr>
          <w:rFonts w:ascii="Times New Roman" w:hAnsi="Times New Roman"/>
          <w:b/>
          <w:bCs/>
          <w:sz w:val="24"/>
          <w:szCs w:val="24"/>
          <w:lang w:val="x-none"/>
        </w:rPr>
        <w:t>от</w:t>
      </w:r>
      <w:r>
        <w:rPr>
          <w:rFonts w:ascii="Times New Roman" w:hAnsi="Times New Roman"/>
          <w:sz w:val="24"/>
          <w:szCs w:val="24"/>
          <w:lang w:val="x-none"/>
        </w:rPr>
        <w:t xml:space="preserve"> 2024 г. , в сила от 6.12.2024 г.);</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103 </w:t>
      </w:r>
      <w:r>
        <w:rPr>
          <w:rFonts w:ascii="Times New Roman" w:hAnsi="Times New Roman"/>
          <w:b/>
          <w:bCs/>
          <w:sz w:val="24"/>
          <w:szCs w:val="24"/>
          <w:lang w:val="x-none"/>
        </w:rPr>
        <w:t>от</w:t>
      </w:r>
      <w:r>
        <w:rPr>
          <w:rFonts w:ascii="Times New Roman" w:hAnsi="Times New Roman"/>
          <w:sz w:val="24"/>
          <w:szCs w:val="24"/>
          <w:lang w:val="x-none"/>
        </w:rPr>
        <w:t xml:space="preserve"> 2024 г. , в сила от 6.12.2024 г.) заверено копие от диплома за завършено висше образование с придобита преди 1 януари 2012 г. образователно-квалификационна степен "магистър", "бакалавър" или диплома за завършено преди 1 януари 2007 г. средно образование;</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за кандидати, които са служители на МВР - документи за завършено специално обучение в Академията на МВР или в Националния институт по криминалистика на МВР;</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103 </w:t>
      </w:r>
      <w:r>
        <w:rPr>
          <w:rFonts w:ascii="Times New Roman" w:hAnsi="Times New Roman"/>
          <w:b/>
          <w:bCs/>
          <w:sz w:val="24"/>
          <w:szCs w:val="24"/>
          <w:lang w:val="x-none"/>
        </w:rPr>
        <w:t>от</w:t>
      </w:r>
      <w:r>
        <w:rPr>
          <w:rFonts w:ascii="Times New Roman" w:hAnsi="Times New Roman"/>
          <w:sz w:val="24"/>
          <w:szCs w:val="24"/>
          <w:lang w:val="x-none"/>
        </w:rPr>
        <w:t xml:space="preserve"> 2024 г. , в сила от 6.12.2024 г.) документи, удостоверяващи стажа по специалността: заверено копие на трудова или служебна книжка, а за лицата със </w:t>
      </w:r>
      <w:r>
        <w:rPr>
          <w:rFonts w:ascii="Times New Roman" w:hAnsi="Times New Roman"/>
          <w:sz w:val="24"/>
          <w:szCs w:val="24"/>
          <w:lang w:val="x-none"/>
        </w:rPr>
        <w:lastRenderedPageBreak/>
        <w:t>свободни професии се посочва код по БУЛСТАТ;</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декларация, че лицето не е поставено под запрещение;</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декларация, удостоверяваща съответствието с изискванията по чл. 7, ал. 2, т. 2 и 3;</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декларация - съгласие на кандидата за вписването му в списъците на вещи лица, и документи, удостоверяващи стажа му и допълнителна квалификация, ако има такава;</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разрешение за постоянно пребиваване в Република България, ако лицето не е български гражданин или гражданин на Европейския съюз, на държава - страна по Споразумението за Европейското икономическо пространство, или на Конфедерация Швейцария;</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(доп. – ДВ, бр. 103 </w:t>
      </w:r>
      <w:r>
        <w:rPr>
          <w:rFonts w:ascii="Times New Roman" w:hAnsi="Times New Roman"/>
          <w:b/>
          <w:bCs/>
          <w:sz w:val="24"/>
          <w:szCs w:val="24"/>
          <w:lang w:val="x-none"/>
        </w:rPr>
        <w:t>от</w:t>
      </w:r>
      <w:r>
        <w:rPr>
          <w:rFonts w:ascii="Times New Roman" w:hAnsi="Times New Roman"/>
          <w:sz w:val="24"/>
          <w:szCs w:val="24"/>
          <w:lang w:val="x-none"/>
        </w:rPr>
        <w:t xml:space="preserve"> 2024 г. , в сила от 6.12.2024 г.) удостоверение за достъп до класифицирана информация, ако има такова;</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заверено копие от сертификат, свидетелство, удостоверение, лиценз или друг документ, издаден от висше училище, професионална организация или </w:t>
      </w:r>
      <w:proofErr w:type="spellStart"/>
      <w:r>
        <w:rPr>
          <w:rFonts w:ascii="Times New Roman" w:hAnsi="Times New Roman"/>
          <w:sz w:val="24"/>
          <w:szCs w:val="24"/>
          <w:lang w:val="x-none"/>
        </w:rPr>
        <w:t>учреждение</w:t>
      </w:r>
      <w:proofErr w:type="spellEnd"/>
      <w:r>
        <w:rPr>
          <w:rFonts w:ascii="Times New Roman" w:hAnsi="Times New Roman"/>
          <w:sz w:val="24"/>
          <w:szCs w:val="24"/>
          <w:lang w:val="x-none"/>
        </w:rPr>
        <w:t xml:space="preserve"> по силата на закон, с който документ се удостоверява наличието на съответната квалификация или правоспособност;</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(нова – ДВ, бр. 103 </w:t>
      </w:r>
      <w:r>
        <w:rPr>
          <w:rFonts w:ascii="Times New Roman" w:hAnsi="Times New Roman"/>
          <w:b/>
          <w:bCs/>
          <w:sz w:val="24"/>
          <w:szCs w:val="24"/>
          <w:lang w:val="x-none"/>
        </w:rPr>
        <w:t>от</w:t>
      </w:r>
      <w:r>
        <w:rPr>
          <w:rFonts w:ascii="Times New Roman" w:hAnsi="Times New Roman"/>
          <w:sz w:val="24"/>
          <w:szCs w:val="24"/>
          <w:lang w:val="x-none"/>
        </w:rPr>
        <w:t xml:space="preserve"> 2024 г. , в сила от 6.12.2024 г.) свидетелство за съдимост, ако кандидатът не е български гражданин. </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(Доп. – ДВ, бр. 103 </w:t>
      </w:r>
      <w:r>
        <w:rPr>
          <w:rFonts w:ascii="Times New Roman" w:hAnsi="Times New Roman"/>
          <w:b/>
          <w:bCs/>
          <w:sz w:val="24"/>
          <w:szCs w:val="24"/>
          <w:lang w:val="x-none"/>
        </w:rPr>
        <w:t>от</w:t>
      </w:r>
      <w:r>
        <w:rPr>
          <w:rFonts w:ascii="Times New Roman" w:hAnsi="Times New Roman"/>
          <w:sz w:val="24"/>
          <w:szCs w:val="24"/>
          <w:lang w:val="x-none"/>
        </w:rPr>
        <w:t xml:space="preserve"> 2024 г. , в сила от 6.12.2024 г.) От кандидатите, завършили висши учебни заведения в чужбина, може да се поиска да представят удостоверение за признаване на висше образование, придобито до месец април 2009 г., при условие че придобитата от тях диплома се признава от Република България и е легализирана.</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103 </w:t>
      </w:r>
      <w:r>
        <w:rPr>
          <w:rFonts w:ascii="Times New Roman" w:hAnsi="Times New Roman"/>
          <w:b/>
          <w:bCs/>
          <w:sz w:val="24"/>
          <w:szCs w:val="24"/>
          <w:lang w:val="x-none"/>
        </w:rPr>
        <w:t>от</w:t>
      </w:r>
      <w:r>
        <w:rPr>
          <w:rFonts w:ascii="Times New Roman" w:hAnsi="Times New Roman"/>
          <w:sz w:val="24"/>
          <w:szCs w:val="24"/>
          <w:lang w:val="x-none"/>
        </w:rPr>
        <w:t xml:space="preserve"> 2024 г. , в сила от 6.12.2024 г.) Органът по чл. 9, ал. 3 и 4 установява служебно обстоятелствата относно:</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съдебния статус на кандидатите – български граждани;</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заемането на академичната длъжност;</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придобита след 1 януари 2012 г. образователно-квалификационна степен "магистър", "бакалавър";</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висше образование, придобито във висши учебни заведения в чужбина след месец април 2009 г.</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11</w:t>
      </w:r>
      <w:r>
        <w:rPr>
          <w:rFonts w:ascii="Times New Roman" w:hAnsi="Times New Roman"/>
          <w:sz w:val="24"/>
          <w:szCs w:val="24"/>
          <w:lang w:val="x-none"/>
        </w:rPr>
        <w:t xml:space="preserve">. (1) (Изм. – ДВ, бр. 103 </w:t>
      </w:r>
      <w:r>
        <w:rPr>
          <w:rFonts w:ascii="Times New Roman" w:hAnsi="Times New Roman"/>
          <w:b/>
          <w:bCs/>
          <w:sz w:val="24"/>
          <w:szCs w:val="24"/>
          <w:lang w:val="x-none"/>
        </w:rPr>
        <w:t>от</w:t>
      </w:r>
      <w:r>
        <w:rPr>
          <w:rFonts w:ascii="Times New Roman" w:hAnsi="Times New Roman"/>
          <w:sz w:val="24"/>
          <w:szCs w:val="24"/>
          <w:lang w:val="x-none"/>
        </w:rPr>
        <w:t xml:space="preserve"> 2024 г. , в сила от 6.12.2024 г.) В предложенията се вписват име: собствено, бащино и фамилно на специалиста, адрес, електронна поща и телефон за връзка, данни за неговото образование, специалност, както и за неговата месторабота и за заеманата длъжност (ако има такива), продължителността на трудовия му стаж, стажът му като вещо лице и допълнителната квалификация.</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Обстоятелствата по ал. 1 се удостоверяват със съответните документи, които се прилагат към предложението.</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12</w:t>
      </w:r>
      <w:r>
        <w:rPr>
          <w:rFonts w:ascii="Times New Roman" w:hAnsi="Times New Roman"/>
          <w:sz w:val="24"/>
          <w:szCs w:val="24"/>
          <w:lang w:val="x-none"/>
        </w:rPr>
        <w:t>. (1) Списъците по чл. 8, ал. 1 се утвърждават от комисия в състав: председателят на апелативния съд или определен от него съдия, апелативният прокурор или определен от него прокурор, председателят на окръжния съд, окръжният прокурор и председателят на административния съд.</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Списъците по чл. 8, ал. 2 се утвърждават от комисия в състав: председателят на Върховния касационен съд, председателят на Върховния административен съд, главният прокурор.</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Членовете на комисията трябва да изпълняват своята дейност безпристрастно.</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Комисията разглежда постъпилите заявления и предложения заедно с приложените документи и преценява съответствието им с изискванията на наредбата.</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103 </w:t>
      </w:r>
      <w:r>
        <w:rPr>
          <w:rFonts w:ascii="Times New Roman" w:hAnsi="Times New Roman"/>
          <w:b/>
          <w:bCs/>
          <w:sz w:val="24"/>
          <w:szCs w:val="24"/>
          <w:lang w:val="x-none"/>
        </w:rPr>
        <w:t>от</w:t>
      </w:r>
      <w:r>
        <w:rPr>
          <w:rFonts w:ascii="Times New Roman" w:hAnsi="Times New Roman"/>
          <w:sz w:val="24"/>
          <w:szCs w:val="24"/>
          <w:lang w:val="x-none"/>
        </w:rPr>
        <w:t xml:space="preserve"> 2024 г. , в сила от 6.12.2024 г.) Когато заявлението или </w:t>
      </w:r>
      <w:r>
        <w:rPr>
          <w:rFonts w:ascii="Times New Roman" w:hAnsi="Times New Roman"/>
          <w:sz w:val="24"/>
          <w:szCs w:val="24"/>
          <w:lang w:val="x-none"/>
        </w:rPr>
        <w:lastRenderedPageBreak/>
        <w:t xml:space="preserve">приложенията към него не съответстват на изискванията по чл. 10, ал. 1, кандидатът се уведомява по предоставената от него електронна поща за </w:t>
      </w:r>
      <w:proofErr w:type="spellStart"/>
      <w:r>
        <w:rPr>
          <w:rFonts w:ascii="Times New Roman" w:hAnsi="Times New Roman"/>
          <w:sz w:val="24"/>
          <w:szCs w:val="24"/>
          <w:lang w:val="x-none"/>
        </w:rPr>
        <w:t>нередовностите</w:t>
      </w:r>
      <w:proofErr w:type="spellEnd"/>
      <w:r>
        <w:rPr>
          <w:rFonts w:ascii="Times New Roman" w:hAnsi="Times New Roman"/>
          <w:sz w:val="24"/>
          <w:szCs w:val="24"/>
          <w:lang w:val="x-none"/>
        </w:rPr>
        <w:t xml:space="preserve">, като се дава 7-дневен срок за отстраняването им. В случай че кандидатът не е посочил електронна поща, той се уведомява за </w:t>
      </w:r>
      <w:proofErr w:type="spellStart"/>
      <w:r>
        <w:rPr>
          <w:rFonts w:ascii="Times New Roman" w:hAnsi="Times New Roman"/>
          <w:sz w:val="24"/>
          <w:szCs w:val="24"/>
          <w:lang w:val="x-none"/>
        </w:rPr>
        <w:t>нередовностите</w:t>
      </w:r>
      <w:proofErr w:type="spellEnd"/>
      <w:r>
        <w:rPr>
          <w:rFonts w:ascii="Times New Roman" w:hAnsi="Times New Roman"/>
          <w:sz w:val="24"/>
          <w:szCs w:val="24"/>
          <w:lang w:val="x-none"/>
        </w:rPr>
        <w:t xml:space="preserve"> чрез интернет страницата на съответния орган на съдебната власт. </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(6) (Нова – ДВ, бр. 103 </w:t>
      </w:r>
      <w:r>
        <w:rPr>
          <w:rFonts w:ascii="Times New Roman" w:hAnsi="Times New Roman"/>
          <w:b/>
          <w:bCs/>
          <w:sz w:val="24"/>
          <w:szCs w:val="24"/>
          <w:lang w:val="x-none"/>
        </w:rPr>
        <w:t>от</w:t>
      </w:r>
      <w:r>
        <w:rPr>
          <w:rFonts w:ascii="Times New Roman" w:hAnsi="Times New Roman"/>
          <w:sz w:val="24"/>
          <w:szCs w:val="24"/>
          <w:lang w:val="x-none"/>
        </w:rPr>
        <w:t xml:space="preserve"> 2024 г. , в сила от 6.12.2024 г.) В случай на отказ за включване в списъка кандидатът се уведомява по предоставената от него електронна поща. Когато кандидатът не е посочил електронна поща, той се уведомява чрез интернет страницата на съответния орган на съдебната власт. </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(7) (Предишна ал. 5 – ДВ, бр. 103 </w:t>
      </w:r>
      <w:r>
        <w:rPr>
          <w:rFonts w:ascii="Times New Roman" w:hAnsi="Times New Roman"/>
          <w:b/>
          <w:bCs/>
          <w:sz w:val="24"/>
          <w:szCs w:val="24"/>
          <w:lang w:val="x-none"/>
        </w:rPr>
        <w:t>от</w:t>
      </w:r>
      <w:r>
        <w:rPr>
          <w:rFonts w:ascii="Times New Roman" w:hAnsi="Times New Roman"/>
          <w:sz w:val="24"/>
          <w:szCs w:val="24"/>
          <w:lang w:val="x-none"/>
        </w:rPr>
        <w:t xml:space="preserve"> 2024 г. , в сила от 6.12.2024 г.) Утвърдените списъци се изпращат на министъра на правосъдието за обнародване в "Държавен вестник" и за публикуване в интернет.</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13</w:t>
      </w:r>
      <w:r>
        <w:rPr>
          <w:rFonts w:ascii="Times New Roman" w:hAnsi="Times New Roman"/>
          <w:sz w:val="24"/>
          <w:szCs w:val="24"/>
          <w:lang w:val="x-none"/>
        </w:rPr>
        <w:t>. (1) На вписаните и утвърдени в списъците вещи лица органите по чл. 9, ал. 3 и 4 издават "карта за вещо лице" по образец, утвърден с решение на Висшия съдебен съвет.</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103 </w:t>
      </w:r>
      <w:r>
        <w:rPr>
          <w:rFonts w:ascii="Times New Roman" w:hAnsi="Times New Roman"/>
          <w:b/>
          <w:bCs/>
          <w:sz w:val="24"/>
          <w:szCs w:val="24"/>
          <w:lang w:val="x-none"/>
        </w:rPr>
        <w:t>от</w:t>
      </w:r>
      <w:r>
        <w:rPr>
          <w:rFonts w:ascii="Times New Roman" w:hAnsi="Times New Roman"/>
          <w:sz w:val="24"/>
          <w:szCs w:val="24"/>
          <w:lang w:val="x-none"/>
        </w:rPr>
        <w:t xml:space="preserve"> 2024 г. , в сила от 6.12.2024 г.) В картата се вписват име: собствено, бащино и фамилно на вещото лице и идентификационен номер. </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Идентификационният номер на вещото лице се генерира автоматично от специализиран софтуер за мониторинг и контрол на дейността на вещите лица от поредния номер на вписването при първото въвеждане на данните за това вещо лице по утвърден от съответен съдебен орган списък.</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(Отм. – ДВ, бр. 103 </w:t>
      </w:r>
      <w:r>
        <w:rPr>
          <w:rFonts w:ascii="Times New Roman" w:hAnsi="Times New Roman"/>
          <w:b/>
          <w:bCs/>
          <w:sz w:val="24"/>
          <w:szCs w:val="24"/>
          <w:lang w:val="x-none"/>
        </w:rPr>
        <w:t>от</w:t>
      </w:r>
      <w:r>
        <w:rPr>
          <w:rFonts w:ascii="Times New Roman" w:hAnsi="Times New Roman"/>
          <w:sz w:val="24"/>
          <w:szCs w:val="24"/>
          <w:lang w:val="x-none"/>
        </w:rPr>
        <w:t xml:space="preserve"> 2024 г. , в сила от 6.12.2024 г.).</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14</w:t>
      </w:r>
      <w:r>
        <w:rPr>
          <w:rFonts w:ascii="Times New Roman" w:hAnsi="Times New Roman"/>
          <w:sz w:val="24"/>
          <w:szCs w:val="24"/>
          <w:lang w:val="x-none"/>
        </w:rPr>
        <w:t>. (1) Предложения за изменение и допълнение на утвърдените списъци на вещи лица се правят до края на септември на съответната календарна година.</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103 </w:t>
      </w:r>
      <w:r>
        <w:rPr>
          <w:rFonts w:ascii="Times New Roman" w:hAnsi="Times New Roman"/>
          <w:b/>
          <w:bCs/>
          <w:sz w:val="24"/>
          <w:szCs w:val="24"/>
          <w:lang w:val="x-none"/>
        </w:rPr>
        <w:t>от</w:t>
      </w:r>
      <w:r>
        <w:rPr>
          <w:rFonts w:ascii="Times New Roman" w:hAnsi="Times New Roman"/>
          <w:sz w:val="24"/>
          <w:szCs w:val="24"/>
          <w:lang w:val="x-none"/>
        </w:rPr>
        <w:t xml:space="preserve"> 2024 г. , в сила от 6.12.2024 г.) Органите по чл. 9, ал. 3 и 4 извършват служебна проверка в Националната база данни "Население" за настъпили събития по чл. 16, ал. 1, т. 3 при условията и по реда на чл. 7 във връзка с чл. 3 от Наредба № 14 от 2009 г. за реда и начина за предоставяне достъп на органите на съдебната власт до Регистъра на населението – Национална база данни "Население" (ДВ, бр. 94 от 2009 г.). Постъпилите предложения по ал. 1 и информацията относно извършената проверка се изпращат на комисиите по чл. 12, ал. 1 и 2. </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 (Предишна ал. 2 – ДВ, бр. 103 </w:t>
      </w:r>
      <w:r>
        <w:rPr>
          <w:rFonts w:ascii="Times New Roman" w:hAnsi="Times New Roman"/>
          <w:b/>
          <w:bCs/>
          <w:sz w:val="24"/>
          <w:szCs w:val="24"/>
          <w:lang w:val="x-none"/>
        </w:rPr>
        <w:t>от</w:t>
      </w:r>
      <w:r>
        <w:rPr>
          <w:rFonts w:ascii="Times New Roman" w:hAnsi="Times New Roman"/>
          <w:sz w:val="24"/>
          <w:szCs w:val="24"/>
          <w:lang w:val="x-none"/>
        </w:rPr>
        <w:t xml:space="preserve"> 2024 г. , в сила от 6.12.2024 г.) До края на октомври комисиите по чл. 12, ал. 1 и 2 актуализират списъците.</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(Предишна ал. 3 – ДВ, бр. 103 </w:t>
      </w:r>
      <w:r>
        <w:rPr>
          <w:rFonts w:ascii="Times New Roman" w:hAnsi="Times New Roman"/>
          <w:b/>
          <w:bCs/>
          <w:sz w:val="24"/>
          <w:szCs w:val="24"/>
          <w:lang w:val="x-none"/>
        </w:rPr>
        <w:t>от</w:t>
      </w:r>
      <w:r>
        <w:rPr>
          <w:rFonts w:ascii="Times New Roman" w:hAnsi="Times New Roman"/>
          <w:sz w:val="24"/>
          <w:szCs w:val="24"/>
          <w:lang w:val="x-none"/>
        </w:rPr>
        <w:t xml:space="preserve"> 2024 г. , в сила от 6.12.2024 г.) До 15 ноември списъците се изпращат на министъра на правосъдието за обнародване в "Държавен вестник" и за публикуване в интернет.</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(Предишна ал. 4 – ДВ, бр. 103 </w:t>
      </w:r>
      <w:r>
        <w:rPr>
          <w:rFonts w:ascii="Times New Roman" w:hAnsi="Times New Roman"/>
          <w:b/>
          <w:bCs/>
          <w:sz w:val="24"/>
          <w:szCs w:val="24"/>
          <w:lang w:val="x-none"/>
        </w:rPr>
        <w:t>от</w:t>
      </w:r>
      <w:r>
        <w:rPr>
          <w:rFonts w:ascii="Times New Roman" w:hAnsi="Times New Roman"/>
          <w:sz w:val="24"/>
          <w:szCs w:val="24"/>
          <w:lang w:val="x-none"/>
        </w:rPr>
        <w:t xml:space="preserve"> 2024 г. , в сила от 6.12.2024 г.) Промени в списъците може да се правят и през текущата година.</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(Предишна ал. 5 – ДВ, бр. 103 </w:t>
      </w:r>
      <w:r>
        <w:rPr>
          <w:rFonts w:ascii="Times New Roman" w:hAnsi="Times New Roman"/>
          <w:b/>
          <w:bCs/>
          <w:sz w:val="24"/>
          <w:szCs w:val="24"/>
          <w:lang w:val="x-none"/>
        </w:rPr>
        <w:t>от</w:t>
      </w:r>
      <w:r>
        <w:rPr>
          <w:rFonts w:ascii="Times New Roman" w:hAnsi="Times New Roman"/>
          <w:sz w:val="24"/>
          <w:szCs w:val="24"/>
          <w:lang w:val="x-none"/>
        </w:rPr>
        <w:t xml:space="preserve"> 2024 г. , в сила от 6.12.2024 г.) Когато настъпят промени в данните за вещото лице, включено в списък на вещи лица, то е длъжно да уведоми комисиите по чл. 12, ал. 1 и 2 в 7-дневен срок от настъпването им.</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15</w:t>
      </w:r>
      <w:r>
        <w:rPr>
          <w:rFonts w:ascii="Times New Roman" w:hAnsi="Times New Roman"/>
          <w:sz w:val="24"/>
          <w:szCs w:val="24"/>
          <w:lang w:val="x-none"/>
        </w:rPr>
        <w:t xml:space="preserve">. (1) Предложения за отписване на специалисти от списъците на вещите лица могат да правят лицата по чл. 9, ал. 1 и административните ръководители на съответните органи на съдебната власт. </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При получаване на информация за настъпване на обстоятелството по чл. 7, ал. 2, т. 3 административните ръководители на съответните органи на съдебната власт правят предложение до комисиите по чл. 12, ал. 1 и 2 за отписване на вещите лица.</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16</w:t>
      </w:r>
      <w:r>
        <w:rPr>
          <w:rFonts w:ascii="Times New Roman" w:hAnsi="Times New Roman"/>
          <w:sz w:val="24"/>
          <w:szCs w:val="24"/>
          <w:lang w:val="x-none"/>
        </w:rPr>
        <w:t>. (1) Специалист, включен в списъка на вещите лица, може да бъде отписан:</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1. по негово искане;</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ако настъпят обстоятелства, изключващи съответствието с чл. 7, ал. 2, т. 1, 2 и 3;</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103 </w:t>
      </w:r>
      <w:r>
        <w:rPr>
          <w:rFonts w:ascii="Times New Roman" w:hAnsi="Times New Roman"/>
          <w:b/>
          <w:bCs/>
          <w:sz w:val="24"/>
          <w:szCs w:val="24"/>
          <w:lang w:val="x-none"/>
        </w:rPr>
        <w:t>от</w:t>
      </w:r>
      <w:r>
        <w:rPr>
          <w:rFonts w:ascii="Times New Roman" w:hAnsi="Times New Roman"/>
          <w:sz w:val="24"/>
          <w:szCs w:val="24"/>
          <w:lang w:val="x-none"/>
        </w:rPr>
        <w:t xml:space="preserve"> 2024 г. , в сила от 6.12.2024 г.) при смърт;</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(доп. – ДВ, бр. 103 </w:t>
      </w:r>
      <w:r>
        <w:rPr>
          <w:rFonts w:ascii="Times New Roman" w:hAnsi="Times New Roman"/>
          <w:b/>
          <w:bCs/>
          <w:sz w:val="24"/>
          <w:szCs w:val="24"/>
          <w:lang w:val="x-none"/>
        </w:rPr>
        <w:t>от</w:t>
      </w:r>
      <w:r>
        <w:rPr>
          <w:rFonts w:ascii="Times New Roman" w:hAnsi="Times New Roman"/>
          <w:sz w:val="24"/>
          <w:szCs w:val="24"/>
          <w:lang w:val="x-none"/>
        </w:rPr>
        <w:t xml:space="preserve"> 2024 г. , в сила от 6.12.2024 г.) при поставянето му под запрещение или при трайна невъзможност да изпълнява задълженията си на вещо лице по конкретни задачи повече от една година;</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при нарушение на принципите по чл. 2 или неспазването на етичните правила за вещи лица;</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когато многократно безпричинно отказва да му бъде възложена работа;</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(доп. – ДВ, бр. 103 </w:t>
      </w:r>
      <w:r>
        <w:rPr>
          <w:rFonts w:ascii="Times New Roman" w:hAnsi="Times New Roman"/>
          <w:b/>
          <w:bCs/>
          <w:sz w:val="24"/>
          <w:szCs w:val="24"/>
          <w:lang w:val="x-none"/>
        </w:rPr>
        <w:t>от</w:t>
      </w:r>
      <w:r>
        <w:rPr>
          <w:rFonts w:ascii="Times New Roman" w:hAnsi="Times New Roman"/>
          <w:sz w:val="24"/>
          <w:szCs w:val="24"/>
          <w:lang w:val="x-none"/>
        </w:rPr>
        <w:t xml:space="preserve"> 2024 г. , в сила от 6.12.2024 г.) при многократно освобождаване на вещото лице от възложената задача поради несвоевременно изготвяне на заключението или забавянето му или при системно неспазване на определените от органа, възложил експертизата, срокове без уважителни причини в рамките на две години.</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103 </w:t>
      </w:r>
      <w:r>
        <w:rPr>
          <w:rFonts w:ascii="Times New Roman" w:hAnsi="Times New Roman"/>
          <w:b/>
          <w:bCs/>
          <w:sz w:val="24"/>
          <w:szCs w:val="24"/>
          <w:lang w:val="x-none"/>
        </w:rPr>
        <w:t>от</w:t>
      </w:r>
      <w:r>
        <w:rPr>
          <w:rFonts w:ascii="Times New Roman" w:hAnsi="Times New Roman"/>
          <w:sz w:val="24"/>
          <w:szCs w:val="24"/>
          <w:lang w:val="x-none"/>
        </w:rPr>
        <w:t xml:space="preserve"> 2024 г. , в сила от 6.12.2024 г.) Органът, възложил експертизата, или всяко заинтересовано лице уведомява комисиите по чл. 12, ал. 1 и 2 за възникването на някое от основанията по ал. 1.</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103 </w:t>
      </w:r>
      <w:r>
        <w:rPr>
          <w:rFonts w:ascii="Times New Roman" w:hAnsi="Times New Roman"/>
          <w:b/>
          <w:bCs/>
          <w:sz w:val="24"/>
          <w:szCs w:val="24"/>
          <w:lang w:val="x-none"/>
        </w:rPr>
        <w:t>от</w:t>
      </w:r>
      <w:r>
        <w:rPr>
          <w:rFonts w:ascii="Times New Roman" w:hAnsi="Times New Roman"/>
          <w:sz w:val="24"/>
          <w:szCs w:val="24"/>
          <w:lang w:val="x-none"/>
        </w:rPr>
        <w:t xml:space="preserve"> 2024 г. , в сила от 6.12.2024 г.) В случаите по ал. 2, както и при постъпило предложение за отписване на вещо лице, комисията извършва проверка, като може да изиска допълнително представяне на документи и информация, включително и на писмени обяснения от вещото лице. Комисията се произнася в едномесечен срок, като преди произнасяне изслушва лично засегнатото вещо лице или приема писмените му обяснения. </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(4) (Предишна ал. 2 – ДВ, бр. 103 </w:t>
      </w:r>
      <w:r>
        <w:rPr>
          <w:rFonts w:ascii="Times New Roman" w:hAnsi="Times New Roman"/>
          <w:b/>
          <w:bCs/>
          <w:sz w:val="24"/>
          <w:szCs w:val="24"/>
          <w:lang w:val="x-none"/>
        </w:rPr>
        <w:t>от</w:t>
      </w:r>
      <w:r>
        <w:rPr>
          <w:rFonts w:ascii="Times New Roman" w:hAnsi="Times New Roman"/>
          <w:sz w:val="24"/>
          <w:szCs w:val="24"/>
          <w:lang w:val="x-none"/>
        </w:rPr>
        <w:t xml:space="preserve"> 2024 г. , в сила от 6.12.2024 г.) Отписването се извършва с решение на комисиите по чл. 12, ал. 1 и 2 при наличие на някое или на няколко от основанията по ал. 1.</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(Предишна ал. 3, доп. – ДВ, бр. 103 </w:t>
      </w:r>
      <w:r>
        <w:rPr>
          <w:rFonts w:ascii="Times New Roman" w:hAnsi="Times New Roman"/>
          <w:b/>
          <w:bCs/>
          <w:sz w:val="24"/>
          <w:szCs w:val="24"/>
          <w:lang w:val="x-none"/>
        </w:rPr>
        <w:t>от</w:t>
      </w:r>
      <w:r>
        <w:rPr>
          <w:rFonts w:ascii="Times New Roman" w:hAnsi="Times New Roman"/>
          <w:sz w:val="24"/>
          <w:szCs w:val="24"/>
          <w:lang w:val="x-none"/>
        </w:rPr>
        <w:t xml:space="preserve"> 2024 г. , в сила от 6.12.2024 г.) Решението на комисията за отписване на вещо лице от списъците се обнародва в "Държавен вестник" и се публикува в интернет като се отразява и в съответния списък.</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(Предишна ал. 4, изм. – ДВ, бр. 103 </w:t>
      </w:r>
      <w:r>
        <w:rPr>
          <w:rFonts w:ascii="Times New Roman" w:hAnsi="Times New Roman"/>
          <w:b/>
          <w:bCs/>
          <w:sz w:val="24"/>
          <w:szCs w:val="24"/>
          <w:lang w:val="x-none"/>
        </w:rPr>
        <w:t>от</w:t>
      </w:r>
      <w:r>
        <w:rPr>
          <w:rFonts w:ascii="Times New Roman" w:hAnsi="Times New Roman"/>
          <w:sz w:val="24"/>
          <w:szCs w:val="24"/>
          <w:lang w:val="x-none"/>
        </w:rPr>
        <w:t xml:space="preserve"> 2024 г. , в сила от 6.12.2024 г.) След отписване на вещото лице то е длъжно да върне служебната си карта на органите по чл. 9, ал. 3 и 4, което се отбелязва в съответния регистър.</w:t>
      </w:r>
    </w:p>
    <w:p w:rsidR="00697BC3" w:rsidRDefault="00697BC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четвърта</w:t>
      </w:r>
    </w:p>
    <w:p w:rsidR="00697BC3" w:rsidRDefault="00697BC3">
      <w:pPr>
        <w:widowControl w:val="0"/>
        <w:autoSpaceDE w:val="0"/>
        <w:autoSpaceDN w:val="0"/>
        <w:adjustRightInd w:val="0"/>
        <w:spacing w:after="0" w:line="240" w:lineRule="auto"/>
        <w:jc w:val="center"/>
        <w:rPr>
          <w:rFonts w:ascii="Times New Roman" w:hAnsi="Times New Roman"/>
          <w:sz w:val="36"/>
          <w:szCs w:val="36"/>
          <w:lang w:val="x-none"/>
        </w:rPr>
      </w:pPr>
      <w:r>
        <w:rPr>
          <w:rFonts w:ascii="Times New Roman" w:hAnsi="Times New Roman"/>
          <w:sz w:val="36"/>
          <w:szCs w:val="36"/>
          <w:lang w:val="x-none"/>
        </w:rPr>
        <w:t>УСЛОВИЯ И РЕД ЗА ОПРЕДЕЛЯНЕ И ИЗПЛАЩАНЕ НА ВЪЗНАГРАЖДЕНИЯТА НА ВЕЩИТЕ ЛИЦА</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17</w:t>
      </w:r>
      <w:r>
        <w:rPr>
          <w:rFonts w:ascii="Times New Roman" w:hAnsi="Times New Roman"/>
          <w:sz w:val="24"/>
          <w:szCs w:val="24"/>
          <w:lang w:val="x-none"/>
        </w:rPr>
        <w:t xml:space="preserve">. (Изм. – ДВ, бр. 103 </w:t>
      </w:r>
      <w:r>
        <w:rPr>
          <w:rFonts w:ascii="Times New Roman" w:hAnsi="Times New Roman"/>
          <w:b/>
          <w:bCs/>
          <w:sz w:val="24"/>
          <w:szCs w:val="24"/>
          <w:lang w:val="x-none"/>
        </w:rPr>
        <w:t>от</w:t>
      </w:r>
      <w:r>
        <w:rPr>
          <w:rFonts w:ascii="Times New Roman" w:hAnsi="Times New Roman"/>
          <w:sz w:val="24"/>
          <w:szCs w:val="24"/>
          <w:lang w:val="x-none"/>
        </w:rPr>
        <w:t xml:space="preserve"> 2024 г. , в сила от 6.12.2024 г.) Условията и редът за определяне възнагражденията на вещите лица се прилагат за експертизи, назначени по наказателни, граждански, административни и изпълнителни производства.</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18</w:t>
      </w:r>
      <w:r>
        <w:rPr>
          <w:rFonts w:ascii="Times New Roman" w:hAnsi="Times New Roman"/>
          <w:sz w:val="24"/>
          <w:szCs w:val="24"/>
          <w:lang w:val="x-none"/>
        </w:rPr>
        <w:t>. Вещото лице има право на възнаграждение за извършената експертиза, както и направените разходи за използваните материали, консумативи, пособия, технически средства, машинно и компютърно време и други необходими разходи.</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19</w:t>
      </w:r>
      <w:r>
        <w:rPr>
          <w:rFonts w:ascii="Times New Roman" w:hAnsi="Times New Roman"/>
          <w:sz w:val="24"/>
          <w:szCs w:val="24"/>
          <w:lang w:val="x-none"/>
        </w:rPr>
        <w:t xml:space="preserve">. (1) На вещото лице, включително и когато е служител на МВР или служител на Прокуратурата на Република България (ПРБ), назначен на експертна длъжност, се заплащат разходите за пътни, дневни и квартирни, необходими за изготвяне на възложената експертиза, от органа, назначил експертизата, съгласно размерите, предвидени в Наредбата за командировките в страната, приета с Постановление № 72 на Министерския съвет от 1986 </w:t>
      </w:r>
      <w:r>
        <w:rPr>
          <w:rFonts w:ascii="Times New Roman" w:hAnsi="Times New Roman"/>
          <w:sz w:val="24"/>
          <w:szCs w:val="24"/>
          <w:lang w:val="x-none"/>
        </w:rPr>
        <w:lastRenderedPageBreak/>
        <w:t>г. (ДВ, бр. 11 от 1987 г.), и Наредбата за служебните командировки и специализации в чужбина, приета с Постановление № 115 на Министерския съвет от 2004 г. (ДВ, бр. 50 от 2004 г.).</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(Доп. – ДВ, бр. 103 </w:t>
      </w:r>
      <w:r>
        <w:rPr>
          <w:rFonts w:ascii="Times New Roman" w:hAnsi="Times New Roman"/>
          <w:b/>
          <w:bCs/>
          <w:sz w:val="24"/>
          <w:szCs w:val="24"/>
          <w:lang w:val="x-none"/>
        </w:rPr>
        <w:t>от</w:t>
      </w:r>
      <w:r>
        <w:rPr>
          <w:rFonts w:ascii="Times New Roman" w:hAnsi="Times New Roman"/>
          <w:sz w:val="24"/>
          <w:szCs w:val="24"/>
          <w:lang w:val="x-none"/>
        </w:rPr>
        <w:t xml:space="preserve"> 2024 г. , в сила от 6.12.2024 г.) Пътни, дневни и квартирни пари се заплащат за всяко явяване на вещото лице пред органа, назначил експертизата, или пред органа, който го е призовал в едномесечен срок, считано от разпореждането на органа за изплащането им.</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Разходите за пътни, дневни и квартирни, необходими за изготвяне на възложената експертиза, могат да бъдат изплатени на вещото лице и авансово с писмено разпореждане на органа, назначил експертизата.</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20</w:t>
      </w:r>
      <w:r>
        <w:rPr>
          <w:rFonts w:ascii="Times New Roman" w:hAnsi="Times New Roman"/>
          <w:sz w:val="24"/>
          <w:szCs w:val="24"/>
          <w:lang w:val="x-none"/>
        </w:rPr>
        <w:t xml:space="preserve">. (1) (Изм. – ДВ, бр. 103 </w:t>
      </w:r>
      <w:r>
        <w:rPr>
          <w:rFonts w:ascii="Times New Roman" w:hAnsi="Times New Roman"/>
          <w:b/>
          <w:bCs/>
          <w:sz w:val="24"/>
          <w:szCs w:val="24"/>
          <w:lang w:val="x-none"/>
        </w:rPr>
        <w:t>от</w:t>
      </w:r>
      <w:r>
        <w:rPr>
          <w:rFonts w:ascii="Times New Roman" w:hAnsi="Times New Roman"/>
          <w:sz w:val="24"/>
          <w:szCs w:val="24"/>
          <w:lang w:val="x-none"/>
        </w:rPr>
        <w:t xml:space="preserve"> 2024 г. , в сила от 1.01.2025 г.) При явяване на вещо лице и отлагане на делото по независещи от него причини на същото освен разходите се заплаща и възнаграждение в размер не по-малко от 40 лв.</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103 </w:t>
      </w:r>
      <w:r>
        <w:rPr>
          <w:rFonts w:ascii="Times New Roman" w:hAnsi="Times New Roman"/>
          <w:b/>
          <w:bCs/>
          <w:sz w:val="24"/>
          <w:szCs w:val="24"/>
          <w:lang w:val="x-none"/>
        </w:rPr>
        <w:t>от</w:t>
      </w:r>
      <w:r>
        <w:rPr>
          <w:rFonts w:ascii="Times New Roman" w:hAnsi="Times New Roman"/>
          <w:sz w:val="24"/>
          <w:szCs w:val="24"/>
          <w:lang w:val="x-none"/>
        </w:rPr>
        <w:t xml:space="preserve"> 2024 г. , в сила от 6.12.2024 г., а относно замяната на числото "20" с "40", в сила от 1.01.2025 г.) При явяване на вещото лице пред съда за изслушване по изготвена в досъдебната фаза на наказателния процес експертиза освен посочените в чл. 19, ал. 2 разноски се заплаща възнаграждение не по-малко от 40 лв.</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21</w:t>
      </w:r>
      <w:r>
        <w:rPr>
          <w:rFonts w:ascii="Times New Roman" w:hAnsi="Times New Roman"/>
          <w:sz w:val="24"/>
          <w:szCs w:val="24"/>
          <w:lang w:val="x-none"/>
        </w:rPr>
        <w:t>. (1) Когато за извършването на експертиза е определено вещо лице, което е служител на МВР, органите, назначили експертизата, заплащат на министерството направените разходи за труд, консумативи и режийните разноски.</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Определените възнаграждения по чл. 20, ал. 1 и 2 в случаите, когато вещото лице е служител на МВР, се заплащат на министерството.</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22</w:t>
      </w:r>
      <w:r>
        <w:rPr>
          <w:rFonts w:ascii="Times New Roman" w:hAnsi="Times New Roman"/>
          <w:sz w:val="24"/>
          <w:szCs w:val="24"/>
          <w:lang w:val="x-none"/>
        </w:rPr>
        <w:t xml:space="preserve">. (1) (Предишен текст на чл. 22 – ДВ, бр. 103 </w:t>
      </w:r>
      <w:r>
        <w:rPr>
          <w:rFonts w:ascii="Times New Roman" w:hAnsi="Times New Roman"/>
          <w:b/>
          <w:bCs/>
          <w:sz w:val="24"/>
          <w:szCs w:val="24"/>
          <w:lang w:val="x-none"/>
        </w:rPr>
        <w:t>от</w:t>
      </w:r>
      <w:r>
        <w:rPr>
          <w:rFonts w:ascii="Times New Roman" w:hAnsi="Times New Roman"/>
          <w:sz w:val="24"/>
          <w:szCs w:val="24"/>
          <w:lang w:val="x-none"/>
        </w:rPr>
        <w:t xml:space="preserve"> 2024 г. , в сила от 6.12.2024 г.) Когато за извършването на експертиза е определено вещо лице, което е служител на ПРБ, назначен на експертна длъжност, органите, назначили експертизата, заплащат на прокуратурата направените разходи за труд, консумативи и режийните разноски.</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103 </w:t>
      </w:r>
      <w:r>
        <w:rPr>
          <w:rFonts w:ascii="Times New Roman" w:hAnsi="Times New Roman"/>
          <w:b/>
          <w:bCs/>
          <w:sz w:val="24"/>
          <w:szCs w:val="24"/>
          <w:lang w:val="x-none"/>
        </w:rPr>
        <w:t>от</w:t>
      </w:r>
      <w:r>
        <w:rPr>
          <w:rFonts w:ascii="Times New Roman" w:hAnsi="Times New Roman"/>
          <w:sz w:val="24"/>
          <w:szCs w:val="24"/>
          <w:lang w:val="x-none"/>
        </w:rPr>
        <w:t xml:space="preserve"> 2024 г. , в сила от 6.12.2024 г.) Определените възнаграждения по чл. 20, ал. 1 и 2 в случаите, когато вещото лице е служител на ПРБ, назначен на експертна длъжност, се заплащат на прокуратурата.</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23</w:t>
      </w:r>
      <w:r>
        <w:rPr>
          <w:rFonts w:ascii="Times New Roman" w:hAnsi="Times New Roman"/>
          <w:sz w:val="24"/>
          <w:szCs w:val="24"/>
          <w:lang w:val="x-none"/>
        </w:rPr>
        <w:t>. (1) При определяне на възнагражденията органът, възложил експертизата, съобразява и преценява:</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сложността и спецификата на поставените задачи;</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компетентността и степента на квалификация на вещото лице;</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времето, необходимо за извършване на експертизата;</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обема на извършената работа;</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необходимите разходи за извършването на експертизата, като употреба на материали, консумативи, използвани пособия, съоръжения и други;</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други условия, оказващи влияние върху заплащането за извършената работа, в т. ч. срочност на изпълнението, работа в почивни дни и национални празници.</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103 </w:t>
      </w:r>
      <w:r>
        <w:rPr>
          <w:rFonts w:ascii="Times New Roman" w:hAnsi="Times New Roman"/>
          <w:b/>
          <w:bCs/>
          <w:sz w:val="24"/>
          <w:szCs w:val="24"/>
          <w:lang w:val="x-none"/>
        </w:rPr>
        <w:t>от</w:t>
      </w:r>
      <w:r>
        <w:rPr>
          <w:rFonts w:ascii="Times New Roman" w:hAnsi="Times New Roman"/>
          <w:sz w:val="24"/>
          <w:szCs w:val="24"/>
          <w:lang w:val="x-none"/>
        </w:rPr>
        <w:t xml:space="preserve"> 2024 г. , в сила от 6.12.2024 г.) Обстоятелствата по ал. 1 се установяват от органа, назначил експертизата, въз основа на справка-декларация от вещото лице съгласно приложение № 3. При съобразяване и преценка на обстоятелствата по ал. 1 справката-декларация не обвързва органа, назначил експертизата.</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При извършване на експертиза от вещо лице, което е служител на МВР, разходите за труд, консумативи и режийни разноски се установяват със сметка по образец, утвърден със заповед на министъра на вътрешните работи.</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Когато експертизата е изготвена от повече от едно вещо лице, възнаграждението по </w:t>
      </w:r>
      <w:r>
        <w:rPr>
          <w:rFonts w:ascii="Times New Roman" w:hAnsi="Times New Roman"/>
          <w:sz w:val="24"/>
          <w:szCs w:val="24"/>
          <w:lang w:val="x-none"/>
        </w:rPr>
        <w:lastRenderedPageBreak/>
        <w:t>ал. 1 се заплаща на всяко едно от тях.</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Ако вещото лице не представи документи за разходите, те се заплащат по преценка на органа, назначил експертизата.</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24</w:t>
      </w:r>
      <w:r>
        <w:rPr>
          <w:rFonts w:ascii="Times New Roman" w:hAnsi="Times New Roman"/>
          <w:sz w:val="24"/>
          <w:szCs w:val="24"/>
          <w:lang w:val="x-none"/>
        </w:rPr>
        <w:t xml:space="preserve">. (1) (Изм. – ДВ, бр. 103 </w:t>
      </w:r>
      <w:r>
        <w:rPr>
          <w:rFonts w:ascii="Times New Roman" w:hAnsi="Times New Roman"/>
          <w:b/>
          <w:bCs/>
          <w:sz w:val="24"/>
          <w:szCs w:val="24"/>
          <w:lang w:val="x-none"/>
        </w:rPr>
        <w:t>от</w:t>
      </w:r>
      <w:r>
        <w:rPr>
          <w:rFonts w:ascii="Times New Roman" w:hAnsi="Times New Roman"/>
          <w:sz w:val="24"/>
          <w:szCs w:val="24"/>
          <w:lang w:val="x-none"/>
        </w:rPr>
        <w:t xml:space="preserve"> 2024 г. , в сила от 1.01.2025 г.) За всеки действително отработен час се заплаща възнаграждение в размер 3,5 % от установената минимална работна заплата за страната към датата на възлагане на експертизата.</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103 </w:t>
      </w:r>
      <w:r>
        <w:rPr>
          <w:rFonts w:ascii="Times New Roman" w:hAnsi="Times New Roman"/>
          <w:b/>
          <w:bCs/>
          <w:sz w:val="24"/>
          <w:szCs w:val="24"/>
          <w:lang w:val="x-none"/>
        </w:rPr>
        <w:t>от</w:t>
      </w:r>
      <w:r>
        <w:rPr>
          <w:rFonts w:ascii="Times New Roman" w:hAnsi="Times New Roman"/>
          <w:sz w:val="24"/>
          <w:szCs w:val="24"/>
          <w:lang w:val="x-none"/>
        </w:rPr>
        <w:t xml:space="preserve"> 2024 г. , в сила от 6.12.2024 г.) Броят на действително отработените часове се установява от справка-декларация съгласно приложение № 3 или от сметката по чл. 23, ал. 3.</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25</w:t>
      </w:r>
      <w:r>
        <w:rPr>
          <w:rFonts w:ascii="Times New Roman" w:hAnsi="Times New Roman"/>
          <w:sz w:val="24"/>
          <w:szCs w:val="24"/>
          <w:lang w:val="x-none"/>
        </w:rPr>
        <w:t>. (1) За особено сложни и специфични експертизи, извършени от висококвалифицирани вещи лица, възнаграждението може да бъде увеличено до 100 %.</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Когато се налага експертизата да бъде извършена в почивни дни или през дните на официални празници, това се посочва в акта за възлагане на експертизата.</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За експертизи, извършени в почивни дни, възнаграждението може да бъде увеличено от 75 % до 150 %, а през дните на официални празници - от 100 % до 200 %.</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26</w:t>
      </w:r>
      <w:r>
        <w:rPr>
          <w:rFonts w:ascii="Times New Roman" w:hAnsi="Times New Roman"/>
          <w:sz w:val="24"/>
          <w:szCs w:val="24"/>
          <w:lang w:val="x-none"/>
        </w:rPr>
        <w:t>. (1) Изготвената експертиза се представя заедно със справка-декларация, към която се прилагат документи за извършените разходи, или със сметката по чл. 23, ал. 3.</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Не се признават за разходи, освен за случаите по чл. 23, ал. 1, т. 6 - по преценка на органа, който я е назначил:</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разходи за билет за самолет, освен когато командировката е в чужбина;</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пътни разходи без представяне на билет или друг документ, удостоверяващ извършения разход;</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103 </w:t>
      </w:r>
      <w:r>
        <w:rPr>
          <w:rFonts w:ascii="Times New Roman" w:hAnsi="Times New Roman"/>
          <w:b/>
          <w:bCs/>
          <w:sz w:val="24"/>
          <w:szCs w:val="24"/>
          <w:lang w:val="x-none"/>
        </w:rPr>
        <w:t>от</w:t>
      </w:r>
      <w:r>
        <w:rPr>
          <w:rFonts w:ascii="Times New Roman" w:hAnsi="Times New Roman"/>
          <w:sz w:val="24"/>
          <w:szCs w:val="24"/>
          <w:lang w:val="x-none"/>
        </w:rPr>
        <w:t xml:space="preserve"> 2024 г. , в сила от 1.01.2025 г.) разходи за една нощувка над 150 лв.</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Ако прецени, че са налице основания да увеличи първоначално определеното възнаграждение, органът, възложил експертизата, определя окончателно възнаграждение.</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Ако вещото лице не представи справка-декларация или ако органът, възложил експертизата, прецени, че няма основание да увеличи възнаграждението, то остава в първоначално определения му размер.</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27</w:t>
      </w:r>
      <w:r>
        <w:rPr>
          <w:rFonts w:ascii="Times New Roman" w:hAnsi="Times New Roman"/>
          <w:sz w:val="24"/>
          <w:szCs w:val="24"/>
          <w:lang w:val="x-none"/>
        </w:rPr>
        <w:t xml:space="preserve">. (1) (Изм. – ДВ, бр. 103 </w:t>
      </w:r>
      <w:r>
        <w:rPr>
          <w:rFonts w:ascii="Times New Roman" w:hAnsi="Times New Roman"/>
          <w:b/>
          <w:bCs/>
          <w:sz w:val="24"/>
          <w:szCs w:val="24"/>
          <w:lang w:val="x-none"/>
        </w:rPr>
        <w:t>от</w:t>
      </w:r>
      <w:r>
        <w:rPr>
          <w:rFonts w:ascii="Times New Roman" w:hAnsi="Times New Roman"/>
          <w:sz w:val="24"/>
          <w:szCs w:val="24"/>
          <w:lang w:val="x-none"/>
        </w:rPr>
        <w:t xml:space="preserve"> 2024 г. , в сила от 6.12.2024 г.) Възнаграждението и разходите на вещото лице по чл. 18 се изплащат въз основа на писмено разпореждане на органа, който го е назначил. Сумите се изплащат по банков път в срок до 30 дни от приемането на експертизата.</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Сумите се изплащат от депозит или от бюджета на органа, назначил експертизата. Плащането на сумите се извършва след представяне от вещото лице на документ, съдържащ реквизитите по чл. 7 от Закона за счетоводството.</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Ако органът, възложил експертизата, откаже да приеме заключението на вещото лице по причини, за които вещото лице отговаря, определеното възнаграждение не му се изплаща. Отказът се мотивира.</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При наличие на основание по чл. 23, ал. 1 органът, назначил експертизата, може да промени размера на възнаграждението на вещото лице. За извършените корекции се посочват мотиви.</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28</w:t>
      </w:r>
      <w:r>
        <w:rPr>
          <w:rFonts w:ascii="Times New Roman" w:hAnsi="Times New Roman"/>
          <w:sz w:val="24"/>
          <w:szCs w:val="24"/>
          <w:lang w:val="x-none"/>
        </w:rPr>
        <w:t>. (1) Когато експертизата е назначена по искане на страни, които не са освободени от заплащане на разноски, възнаграждението се определя предварително с първоначален депозит, който се внася по сметката на органа, назначил експертизата.</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По дела, по които страните са освободени от разноски, се определя първоначално възнаграждение по чл. 24, ал. 1.</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(3) Първоначално възнаграждение в минималния му размер може да се определи и в случаите по ал. 1 по преценка на органа, възложил експертизата.</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Възнаграждение се определя и за устно допълнение към експертизата.</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В случаите, когато след назначаването на експертиза досъдебното производство е възложено на друг разследващ орган, възнаграждението и разходите на вещото лице се определят от органа, приел експертизата.</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29</w:t>
      </w:r>
      <w:r>
        <w:rPr>
          <w:rFonts w:ascii="Times New Roman" w:hAnsi="Times New Roman"/>
          <w:sz w:val="24"/>
          <w:szCs w:val="24"/>
          <w:lang w:val="x-none"/>
        </w:rPr>
        <w:t>. Ако прецени, че са налице основания за намаляване на първоначално определеното възнаграждение, органът, възложил експертизата, определя окончателно възнаграждение. За намалението на възнаграждението се посочват мотиви.</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30</w:t>
      </w:r>
      <w:r>
        <w:rPr>
          <w:rFonts w:ascii="Times New Roman" w:hAnsi="Times New Roman"/>
          <w:sz w:val="24"/>
          <w:szCs w:val="24"/>
          <w:lang w:val="x-none"/>
        </w:rPr>
        <w:t>. Пътните, дневните и квартирните пари, свързани с изготвяне на експертизата, се заплащат от внесения депозит, съответно от сумите по бюджета.</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31</w:t>
      </w:r>
      <w:r>
        <w:rPr>
          <w:rFonts w:ascii="Times New Roman" w:hAnsi="Times New Roman"/>
          <w:sz w:val="24"/>
          <w:szCs w:val="24"/>
          <w:lang w:val="x-none"/>
        </w:rPr>
        <w:t>. (1) Вещото лице започва дейността по извършване на експертизата, след като е внесен депозит за заплащане на труда му.</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Възнаграждението на вещото лице не може да се определя под условие или да се обвързва с изхода от решаването на делото.</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32</w:t>
      </w:r>
      <w:r>
        <w:rPr>
          <w:rFonts w:ascii="Times New Roman" w:hAnsi="Times New Roman"/>
          <w:sz w:val="24"/>
          <w:szCs w:val="24"/>
          <w:lang w:val="x-none"/>
        </w:rPr>
        <w:t>. Висшият съдебен съвет осъществява контрол за изразходваните средства от органите на съдебната власт за изплащане на възнаграждения и необходимите разходи на вещите лица.</w:t>
      </w:r>
    </w:p>
    <w:p w:rsidR="00697BC3" w:rsidRDefault="00697BC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пета</w:t>
      </w:r>
    </w:p>
    <w:p w:rsidR="00697BC3" w:rsidRDefault="00697BC3">
      <w:pPr>
        <w:widowControl w:val="0"/>
        <w:autoSpaceDE w:val="0"/>
        <w:autoSpaceDN w:val="0"/>
        <w:adjustRightInd w:val="0"/>
        <w:spacing w:after="0" w:line="240" w:lineRule="auto"/>
        <w:jc w:val="center"/>
        <w:rPr>
          <w:rFonts w:ascii="Times New Roman" w:hAnsi="Times New Roman"/>
          <w:sz w:val="36"/>
          <w:szCs w:val="36"/>
          <w:lang w:val="x-none"/>
        </w:rPr>
      </w:pPr>
      <w:r>
        <w:rPr>
          <w:rFonts w:ascii="Times New Roman" w:hAnsi="Times New Roman"/>
          <w:sz w:val="36"/>
          <w:szCs w:val="36"/>
          <w:lang w:val="x-none"/>
        </w:rPr>
        <w:t>ЕТИЧНИ ПРАВИЛА ЗА ПОВЕДЕНИЕ НА ВЕЩОТО ЛИЦЕ</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33</w:t>
      </w:r>
      <w:r>
        <w:rPr>
          <w:rFonts w:ascii="Times New Roman" w:hAnsi="Times New Roman"/>
          <w:sz w:val="24"/>
          <w:szCs w:val="24"/>
          <w:lang w:val="x-none"/>
        </w:rPr>
        <w:t>. (1) Вещото лице няма право да разпространява информацията за обстоятелствата, фактите и документите, които са му станали известни в хода на съдебната експертиза.</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прекратяване на функциите си вещото лице не е освободено от задължението си да пази тайна, свързана с дейността му като вещо лице.</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34</w:t>
      </w:r>
      <w:r>
        <w:rPr>
          <w:rFonts w:ascii="Times New Roman" w:hAnsi="Times New Roman"/>
          <w:sz w:val="24"/>
          <w:szCs w:val="24"/>
          <w:lang w:val="x-none"/>
        </w:rPr>
        <w:t>. Вещото лице е длъжно да извърши експертизата добросъвестно съобразно поставените му задачи, като използва съвременните постижения в съответната научна област.</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35</w:t>
      </w:r>
      <w:r>
        <w:rPr>
          <w:rFonts w:ascii="Times New Roman" w:hAnsi="Times New Roman"/>
          <w:sz w:val="24"/>
          <w:szCs w:val="24"/>
          <w:lang w:val="x-none"/>
        </w:rPr>
        <w:t>. (1) Вещото лице не може да приема каквито и да са подаръци, услуги, ангажиране по други дела, ангажиране за работа, услуги или консултации от страна по делото или нейни представители до приключване на делото.</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Към всяка експертиза вещото лице представя декларация, че не е в конфликт на интереси във връзка с изготвянето й.</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36</w:t>
      </w:r>
      <w:r>
        <w:rPr>
          <w:rFonts w:ascii="Times New Roman" w:hAnsi="Times New Roman"/>
          <w:sz w:val="24"/>
          <w:szCs w:val="24"/>
          <w:lang w:val="x-none"/>
        </w:rPr>
        <w:t>. Вещото лице популяризира дейността си по начин и със средства, които дават вярна представа за неговата компетентност и възможностите на съответния вид експертиза.</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37</w:t>
      </w:r>
      <w:r>
        <w:rPr>
          <w:rFonts w:ascii="Times New Roman" w:hAnsi="Times New Roman"/>
          <w:sz w:val="24"/>
          <w:szCs w:val="24"/>
          <w:lang w:val="x-none"/>
        </w:rPr>
        <w:t>. Вещото лице може да депозира писмен мотивиран отказ за изготвяне на експертизата в 7-дневен срок от получаване на съобщението за конкретните задачи.</w:t>
      </w:r>
    </w:p>
    <w:p w:rsidR="00697BC3" w:rsidRDefault="00697BC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шеста</w:t>
      </w:r>
    </w:p>
    <w:p w:rsidR="00697BC3" w:rsidRDefault="00697BC3">
      <w:pPr>
        <w:widowControl w:val="0"/>
        <w:autoSpaceDE w:val="0"/>
        <w:autoSpaceDN w:val="0"/>
        <w:adjustRightInd w:val="0"/>
        <w:spacing w:after="0" w:line="240" w:lineRule="auto"/>
        <w:jc w:val="center"/>
        <w:rPr>
          <w:rFonts w:ascii="Times New Roman" w:hAnsi="Times New Roman"/>
          <w:sz w:val="36"/>
          <w:szCs w:val="36"/>
          <w:lang w:val="x-none"/>
        </w:rPr>
      </w:pPr>
      <w:r>
        <w:rPr>
          <w:rFonts w:ascii="Times New Roman" w:hAnsi="Times New Roman"/>
          <w:sz w:val="36"/>
          <w:szCs w:val="36"/>
          <w:lang w:val="x-none"/>
        </w:rPr>
        <w:t>ИНФОРМАЦИОННА СИСТЕМА "ЕДИНЕН РЕГИСТЪР НА ВЕЩИТЕ ЛИЦА"</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38</w:t>
      </w:r>
      <w:r>
        <w:rPr>
          <w:rFonts w:ascii="Times New Roman" w:hAnsi="Times New Roman"/>
          <w:sz w:val="24"/>
          <w:szCs w:val="24"/>
          <w:lang w:val="x-none"/>
        </w:rPr>
        <w:t>. (1) Министерството на правосъдието поддържа Информационна система "Единен регистър на вещите лица".</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(2) Информационната система "Единен регистър на вещите лица" съдържа данни за вещите лица от утвърдените списъци по чл. 398, ал. 1 и 2 от Закона за съдебната власт и се състои от публична и непублична част.</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Публичната част на Информационната система съдържа следните данни за вещите лица:</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103 </w:t>
      </w:r>
      <w:r>
        <w:rPr>
          <w:rFonts w:ascii="Times New Roman" w:hAnsi="Times New Roman"/>
          <w:b/>
          <w:bCs/>
          <w:sz w:val="24"/>
          <w:szCs w:val="24"/>
          <w:lang w:val="x-none"/>
        </w:rPr>
        <w:t>от</w:t>
      </w:r>
      <w:r>
        <w:rPr>
          <w:rFonts w:ascii="Times New Roman" w:hAnsi="Times New Roman"/>
          <w:sz w:val="24"/>
          <w:szCs w:val="24"/>
          <w:lang w:val="x-none"/>
        </w:rPr>
        <w:t xml:space="preserve"> 2024 г. , в сила от 6.12.2024 г.) име: собствено, бащино и фамилно на вещото лице;</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научна степен или академична длъжност на вещото лице, ако е налице такава;</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специалност/специални знания на вещото лице в съответната област на науката, изкуството, техниката и др.;</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съдебен район на вещото лице;</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образование и компетенции на вещото лице.</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Непубличната част на Информационната система съдържа следните поверителни данни за вещите лица:</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единен граждански номер на вещото лице;</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номер на карта на вещото лице;</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адрес, телефон, електронна поща на вещото лице;</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допълнителни данни за образованието на вещото лице;</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допълнителна информация за вещото лице, включително за дейността на вещото лице по изготвяне на експертни заключения.</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Данните се въвеждат в регистъра по разпореждане на съответните административни ръководители в органите на съдебната власт незабавно след утвърждаването на списъците.</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Достъпът до данните по ал. 3 се предоставя и чрез информационната система за обмен на удостоверителна и справочна информация </w:t>
      </w:r>
      <w:proofErr w:type="spellStart"/>
      <w:r>
        <w:rPr>
          <w:rFonts w:ascii="Times New Roman" w:hAnsi="Times New Roman"/>
          <w:sz w:val="24"/>
          <w:szCs w:val="24"/>
          <w:lang w:val="x-none"/>
        </w:rPr>
        <w:t>RegiX</w:t>
      </w:r>
      <w:proofErr w:type="spellEnd"/>
      <w:r>
        <w:rPr>
          <w:rFonts w:ascii="Times New Roman" w:hAnsi="Times New Roman"/>
          <w:sz w:val="24"/>
          <w:szCs w:val="24"/>
          <w:lang w:val="x-none"/>
        </w:rPr>
        <w:t>.</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Информационната система поддържа автоматизирани интерфейси за осигуряване на свободен публичен достъп до информацията по ал. 3 в </w:t>
      </w:r>
      <w:proofErr w:type="spellStart"/>
      <w:r>
        <w:rPr>
          <w:rFonts w:ascii="Times New Roman" w:hAnsi="Times New Roman"/>
          <w:sz w:val="24"/>
          <w:szCs w:val="24"/>
          <w:lang w:val="x-none"/>
        </w:rPr>
        <w:t>машинночетим</w:t>
      </w:r>
      <w:proofErr w:type="spellEnd"/>
      <w:r>
        <w:rPr>
          <w:rFonts w:ascii="Times New Roman" w:hAnsi="Times New Roman"/>
          <w:sz w:val="24"/>
          <w:szCs w:val="24"/>
          <w:lang w:val="x-none"/>
        </w:rPr>
        <w:t xml:space="preserve"> отворен формат, включително чрез ежегодното й публикуване в портала за отворени данни по реда на Закона за достъп до обществена информация и в съответствие с Наредбата за общите изисквания към информационните системи, регистрите и електронните административни услуги, приета с Постановление № 3 на Министерския съвет от 2017 г. (ДВ, бр. 5 от 2017 г.).</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39</w:t>
      </w:r>
      <w:r>
        <w:rPr>
          <w:rFonts w:ascii="Times New Roman" w:hAnsi="Times New Roman"/>
          <w:sz w:val="24"/>
          <w:szCs w:val="24"/>
          <w:lang w:val="x-none"/>
        </w:rPr>
        <w:t>. (1) Достъпът до Информационната система "Единен регистър на вещите лица" е свободен.</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Публичните потребители на Информационната система "Единен регистър на вещите лица" имат достъп до публичната част от данните за вещите лица и до образците от документи, които се използват за кандидатстване или за промени във вписаните обстоятелства.</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40</w:t>
      </w:r>
      <w:r>
        <w:rPr>
          <w:rFonts w:ascii="Times New Roman" w:hAnsi="Times New Roman"/>
          <w:sz w:val="24"/>
          <w:szCs w:val="24"/>
          <w:lang w:val="x-none"/>
        </w:rPr>
        <w:t>. (1) Служебен достъп до Информационната система "Единен регистър на вещите лица" имат:</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служители на Министерството на правосъдието, определени със заповед на министъра на правосъдието;</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съдебни регистратори, определени от административни ръководители на органите на съдебната власт, за чиито съдебни райони се съставят списъци на вещи лица;</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103 </w:t>
      </w:r>
      <w:r>
        <w:rPr>
          <w:rFonts w:ascii="Times New Roman" w:hAnsi="Times New Roman"/>
          <w:b/>
          <w:bCs/>
          <w:sz w:val="24"/>
          <w:szCs w:val="24"/>
          <w:lang w:val="x-none"/>
        </w:rPr>
        <w:t>от</w:t>
      </w:r>
      <w:r>
        <w:rPr>
          <w:rFonts w:ascii="Times New Roman" w:hAnsi="Times New Roman"/>
          <w:sz w:val="24"/>
          <w:szCs w:val="24"/>
          <w:lang w:val="x-none"/>
        </w:rPr>
        <w:t xml:space="preserve"> 2024 г. , в сила от 6.12.2024 г.) съдиите, прокурорите, следователите и разследващите органи в Министерството на вътрешните работи;</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съдебните изпълнители;</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вещите лица.</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(2) Служебен достъп до Информационната система се осигурява чрез хоризонталната система </w:t>
      </w:r>
      <w:proofErr w:type="spellStart"/>
      <w:r>
        <w:rPr>
          <w:rFonts w:ascii="Times New Roman" w:hAnsi="Times New Roman"/>
          <w:sz w:val="24"/>
          <w:szCs w:val="24"/>
          <w:lang w:val="x-none"/>
        </w:rPr>
        <w:t>еАвтентикация</w:t>
      </w:r>
      <w:proofErr w:type="spellEnd"/>
      <w:r>
        <w:rPr>
          <w:rFonts w:ascii="Times New Roman" w:hAnsi="Times New Roman"/>
          <w:sz w:val="24"/>
          <w:szCs w:val="24"/>
          <w:lang w:val="x-none"/>
        </w:rPr>
        <w:t>, разработена и поддържана от Министерството на електронното управление.</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41</w:t>
      </w:r>
      <w:r>
        <w:rPr>
          <w:rFonts w:ascii="Times New Roman" w:hAnsi="Times New Roman"/>
          <w:sz w:val="24"/>
          <w:szCs w:val="24"/>
          <w:lang w:val="x-none"/>
        </w:rPr>
        <w:t xml:space="preserve">. (Изм. – ДВ, бр. 103 </w:t>
      </w:r>
      <w:r>
        <w:rPr>
          <w:rFonts w:ascii="Times New Roman" w:hAnsi="Times New Roman"/>
          <w:b/>
          <w:bCs/>
          <w:sz w:val="24"/>
          <w:szCs w:val="24"/>
          <w:lang w:val="x-none"/>
        </w:rPr>
        <w:t>от</w:t>
      </w:r>
      <w:r>
        <w:rPr>
          <w:rFonts w:ascii="Times New Roman" w:hAnsi="Times New Roman"/>
          <w:sz w:val="24"/>
          <w:szCs w:val="24"/>
          <w:lang w:val="x-none"/>
        </w:rPr>
        <w:t xml:space="preserve"> 2024 г. , в сила от 1.01.2026 г.) Служителите по чл. 40, ал. 1, т. 1 чрез квалифициран електронен подпис имат достъп до Информационната система и право да извършват справки по досиетата на вещите лица от всички списъци за територията на цялата страна.</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42</w:t>
      </w:r>
      <w:r>
        <w:rPr>
          <w:rFonts w:ascii="Times New Roman" w:hAnsi="Times New Roman"/>
          <w:sz w:val="24"/>
          <w:szCs w:val="24"/>
          <w:lang w:val="x-none"/>
        </w:rPr>
        <w:t xml:space="preserve">. (Изм. – ДВ, бр. 103 </w:t>
      </w:r>
      <w:r>
        <w:rPr>
          <w:rFonts w:ascii="Times New Roman" w:hAnsi="Times New Roman"/>
          <w:b/>
          <w:bCs/>
          <w:sz w:val="24"/>
          <w:szCs w:val="24"/>
          <w:lang w:val="x-none"/>
        </w:rPr>
        <w:t>от</w:t>
      </w:r>
      <w:r>
        <w:rPr>
          <w:rFonts w:ascii="Times New Roman" w:hAnsi="Times New Roman"/>
          <w:sz w:val="24"/>
          <w:szCs w:val="24"/>
          <w:lang w:val="x-none"/>
        </w:rPr>
        <w:t xml:space="preserve"> 2024 г. , в сила от 1.01.2026 г.) Съдебните регистратори по чл. 40, ал. 1, т. 2 чрез квалифициран електронен подпис имат достъп до данните на вещите лица в съответния съдебен район и права да ги въвеждат или актуализират незабавно след утвърждаването на списъците по чл. 398, ал. 1 и 2 от Закона за съдебната власт. Те са длъжни в срока по чл. 14, ал. 3 да актуализират електронните досиета на вещите лица.</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43</w:t>
      </w:r>
      <w:r>
        <w:rPr>
          <w:rFonts w:ascii="Times New Roman" w:hAnsi="Times New Roman"/>
          <w:sz w:val="24"/>
          <w:szCs w:val="24"/>
          <w:lang w:val="x-none"/>
        </w:rPr>
        <w:t xml:space="preserve">. (Изм. – ДВ, бр. 103 </w:t>
      </w:r>
      <w:r>
        <w:rPr>
          <w:rFonts w:ascii="Times New Roman" w:hAnsi="Times New Roman"/>
          <w:b/>
          <w:bCs/>
          <w:sz w:val="24"/>
          <w:szCs w:val="24"/>
          <w:lang w:val="x-none"/>
        </w:rPr>
        <w:t>от</w:t>
      </w:r>
      <w:r>
        <w:rPr>
          <w:rFonts w:ascii="Times New Roman" w:hAnsi="Times New Roman"/>
          <w:sz w:val="24"/>
          <w:szCs w:val="24"/>
          <w:lang w:val="x-none"/>
        </w:rPr>
        <w:t xml:space="preserve"> 2024 г. , в сила от 1.01.2026 г.) Съдиите, прокурорите, следователите, разследващите органи в Министерството на вътрешните работи, както и съдебните изпълнители, чрез квалифициран електронен подпис имат достъп до досиетата на вещите лица от всички списъци за територията на цялата страна.</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44</w:t>
      </w:r>
      <w:r>
        <w:rPr>
          <w:rFonts w:ascii="Times New Roman" w:hAnsi="Times New Roman"/>
          <w:sz w:val="24"/>
          <w:szCs w:val="24"/>
          <w:lang w:val="x-none"/>
        </w:rPr>
        <w:t xml:space="preserve">. (Изм. – ДВ, бр. 103 </w:t>
      </w:r>
      <w:r>
        <w:rPr>
          <w:rFonts w:ascii="Times New Roman" w:hAnsi="Times New Roman"/>
          <w:b/>
          <w:bCs/>
          <w:sz w:val="24"/>
          <w:szCs w:val="24"/>
          <w:lang w:val="x-none"/>
        </w:rPr>
        <w:t>от</w:t>
      </w:r>
      <w:r>
        <w:rPr>
          <w:rFonts w:ascii="Times New Roman" w:hAnsi="Times New Roman"/>
          <w:sz w:val="24"/>
          <w:szCs w:val="24"/>
          <w:lang w:val="x-none"/>
        </w:rPr>
        <w:t xml:space="preserve"> 2024 г. , в сила от 1.01.2026 г.) Вещите лица чрез квалифициран електронен подпис имат достъп до своето досие.</w:t>
      </w:r>
    </w:p>
    <w:p w:rsidR="00697BC3" w:rsidRDefault="00697BC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ДОПЪЛНИТЕЛНА РАЗПОРЕДБА</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1</w:t>
      </w:r>
      <w:r>
        <w:rPr>
          <w:rFonts w:ascii="Times New Roman" w:hAnsi="Times New Roman"/>
          <w:sz w:val="24"/>
          <w:szCs w:val="24"/>
          <w:lang w:val="x-none"/>
        </w:rPr>
        <w:t>. По смисъла на тази наредба:</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"Вещо лице" е специалист със специални знания и умения, включен в списък по чл. 398 от Закона за съдебната власт, както и специалист със специални знания и умения, който е назначен при условията на чл. 396, ал. 2 от Закона за съдебната власт. </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"Необходими разходи" са разходите, използвани за материали, консумативи, съоръжения и др., без които експертизата не може да бъде изготвена.</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"Действително отработен час" е времето за извършване на: оглед на обекти, събиране на образци за сравнително изследване, измерване, преглеждане на документи, справки в архиви, участие в назначени процесуални действия, експерименти, изследвания, анализи и други дейности, необходими за изготвяне на експертизата.</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"Експертиза" е процесуално регламентирана дейност, извършвана по искане на компетентния орган от лица, които притежават специални знания и умения за изследване на определени обекти или други обстоятелства, свързани с изясняването на определени обстоятелства.</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"Образци за сравнително изследване" са еднородни материални обекти с обекта на изследване и се използват в хода на идентификационните експертизи за обосноваване наличието или липсата на тъждество на един обект със самия него.</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"Специални знания" са тези знания, които отговарят едновременно на следните изисквания: не са юридически, с изключение на тези, които се отнасят до чуждестранно законодателство и практика; не са общоизвестни; получени са в резултат на теоретична подготовка и практически опит по определена научна дисциплина.</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"Познавателна независимост" е самостоятелност при избора на методи и средства, използвани при експертното изследване.</w:t>
      </w:r>
    </w:p>
    <w:p w:rsidR="00697BC3" w:rsidRDefault="00697BC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ЗАКЛЮЧИТЕЛНИ РАЗПОРЕДБИ</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2</w:t>
      </w:r>
      <w:r>
        <w:rPr>
          <w:rFonts w:ascii="Times New Roman" w:hAnsi="Times New Roman"/>
          <w:sz w:val="24"/>
          <w:szCs w:val="24"/>
          <w:lang w:val="x-none"/>
        </w:rPr>
        <w:t>. Тази наредба се издава на основание чл. 403, ал. 1 от Закона за съдебната власт.</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lastRenderedPageBreak/>
        <w:t>§ 3</w:t>
      </w:r>
      <w:r>
        <w:rPr>
          <w:rFonts w:ascii="Times New Roman" w:hAnsi="Times New Roman"/>
          <w:sz w:val="24"/>
          <w:szCs w:val="24"/>
          <w:lang w:val="x-none"/>
        </w:rPr>
        <w:t>. Тази наредба отменя Наредба № 2 от 2015 г. за вписването, квалификацията и възнагражденията на вещите лица (ДВ, бр. 50 от 2015 г.).</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ЗАКЛЮЧИТЕЛНА РАЗПОРЕДБА</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към Наредбата за изменение и допълнение на Наредба № Н-1 от 2023 г. </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 вписването, квалификацията и възнагражденията на вещите лица</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(ДВ, бр. 103 </w:t>
      </w:r>
      <w:r>
        <w:rPr>
          <w:rFonts w:ascii="Times New Roman" w:hAnsi="Times New Roman"/>
          <w:b/>
          <w:bCs/>
          <w:sz w:val="24"/>
          <w:szCs w:val="24"/>
          <w:lang w:val="x-none"/>
        </w:rPr>
        <w:t>от</w:t>
      </w:r>
      <w:r>
        <w:rPr>
          <w:rFonts w:ascii="Times New Roman" w:hAnsi="Times New Roman"/>
          <w:sz w:val="24"/>
          <w:szCs w:val="24"/>
          <w:lang w:val="x-none"/>
        </w:rPr>
        <w:t xml:space="preserve"> 2024 г., в сила от 6.12.2024 г.)</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26. Наредбата влиза в сила от деня на обнародването й в "Държавен вестник", с изключение на:</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параграф 11, т. 1 и 2 в частта относно замяната на числото "20" с "40", § 14, т. 1 и § 15, които влизат в сила от 1 януари 2025 г.;</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параграфи 19 – 22, които влизат в сила от 1 януари 2026 г.</w:t>
      </w:r>
    </w:p>
    <w:p w:rsidR="00697BC3" w:rsidRDefault="00697BC3">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Приложение № 1</w:t>
      </w:r>
    </w:p>
    <w:p w:rsidR="00697BC3" w:rsidRDefault="00697BC3">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4</w:t>
      </w:r>
    </w:p>
    <w:p w:rsidR="00697BC3" w:rsidRDefault="00697BC3">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(Изм. и доп. – ДВ, </w:t>
      </w:r>
      <w:r>
        <w:rPr>
          <w:rFonts w:ascii="Times New Roman" w:hAnsi="Times New Roman"/>
          <w:sz w:val="24"/>
          <w:szCs w:val="24"/>
          <w:lang w:val="x-none"/>
        </w:rPr>
        <w:t xml:space="preserve">бр. 103 </w:t>
      </w:r>
      <w:r>
        <w:rPr>
          <w:rFonts w:ascii="Courier New" w:hAnsi="Courier New" w:cs="Courier New"/>
          <w:b/>
          <w:bCs/>
          <w:sz w:val="20"/>
          <w:szCs w:val="20"/>
          <w:lang w:val="x-none"/>
        </w:rPr>
        <w:t>от</w:t>
      </w:r>
      <w:r>
        <w:rPr>
          <w:rFonts w:ascii="Times New Roman" w:hAnsi="Times New Roman"/>
          <w:sz w:val="24"/>
          <w:szCs w:val="24"/>
          <w:lang w:val="x-none"/>
        </w:rPr>
        <w:t xml:space="preserve"> 2024 г.</w:t>
      </w:r>
      <w:r>
        <w:rPr>
          <w:rFonts w:ascii="Courier New" w:hAnsi="Courier New" w:cs="Courier New"/>
          <w:sz w:val="20"/>
          <w:szCs w:val="20"/>
          <w:lang w:val="x-none"/>
        </w:rPr>
        <w:t xml:space="preserve"> , </w:t>
      </w:r>
    </w:p>
    <w:p w:rsidR="00697BC3" w:rsidRDefault="00697BC3">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в сила от 6.12.2024 г.)</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697BC3">
        <w:trPr>
          <w:tblCellSpacing w:w="15" w:type="dxa"/>
        </w:trPr>
        <w:tc>
          <w:tcPr>
            <w:tcW w:w="9645" w:type="dxa"/>
            <w:tcBorders>
              <w:top w:val="nil"/>
              <w:left w:val="nil"/>
              <w:bottom w:val="nil"/>
              <w:right w:val="nil"/>
            </w:tcBorders>
            <w:vAlign w:val="center"/>
          </w:tcPr>
          <w:p w:rsidR="00697BC3" w:rsidRDefault="00697BC3">
            <w:pPr>
              <w:widowControl w:val="0"/>
              <w:autoSpaceDE w:val="0"/>
              <w:autoSpaceDN w:val="0"/>
              <w:adjustRightInd w:val="0"/>
              <w:spacing w:after="0" w:line="240" w:lineRule="auto"/>
              <w:jc w:val="center"/>
              <w:rPr>
                <w:rFonts w:ascii="Times New Roman" w:hAnsi="Times New Roman"/>
                <w:b/>
                <w:bCs/>
                <w:sz w:val="24"/>
                <w:szCs w:val="24"/>
                <w:lang w:val="x-none"/>
              </w:rPr>
            </w:pPr>
            <w:r>
              <w:rPr>
                <w:rFonts w:ascii="Times New Roman" w:hAnsi="Times New Roman"/>
                <w:b/>
                <w:bCs/>
                <w:sz w:val="24"/>
                <w:szCs w:val="24"/>
                <w:lang w:val="x-none"/>
              </w:rPr>
              <w:t>Съдебни експертизи по класове и видове</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97BC3" w:rsidRDefault="00697BC3">
            <w:pPr>
              <w:widowControl w:val="0"/>
              <w:autoSpaceDE w:val="0"/>
              <w:autoSpaceDN w:val="0"/>
              <w:adjustRightInd w:val="0"/>
              <w:spacing w:after="0" w:line="240" w:lineRule="auto"/>
              <w:ind w:firstLine="480"/>
              <w:jc w:val="both"/>
              <w:rPr>
                <w:rFonts w:ascii="Times New Roman" w:hAnsi="Times New Roman"/>
                <w:i/>
                <w:iCs/>
                <w:sz w:val="24"/>
                <w:szCs w:val="24"/>
                <w:lang w:val="x-none"/>
              </w:rPr>
            </w:pPr>
            <w:r>
              <w:rPr>
                <w:rFonts w:ascii="Times New Roman" w:hAnsi="Times New Roman"/>
                <w:sz w:val="24"/>
                <w:szCs w:val="24"/>
                <w:lang w:val="x-none"/>
              </w:rPr>
              <w:t xml:space="preserve">1. </w:t>
            </w:r>
            <w:r>
              <w:rPr>
                <w:rFonts w:ascii="Times New Roman" w:hAnsi="Times New Roman"/>
                <w:i/>
                <w:iCs/>
                <w:sz w:val="24"/>
                <w:szCs w:val="24"/>
                <w:lang w:val="x-none"/>
              </w:rPr>
              <w:t>Клас "</w:t>
            </w:r>
            <w:proofErr w:type="spellStart"/>
            <w:r>
              <w:rPr>
                <w:rFonts w:ascii="Times New Roman" w:hAnsi="Times New Roman"/>
                <w:i/>
                <w:iCs/>
                <w:sz w:val="24"/>
                <w:szCs w:val="24"/>
                <w:lang w:val="x-none"/>
              </w:rPr>
              <w:t>Криминалистични</w:t>
            </w:r>
            <w:proofErr w:type="spellEnd"/>
            <w:r>
              <w:rPr>
                <w:rFonts w:ascii="Times New Roman" w:hAnsi="Times New Roman"/>
                <w:i/>
                <w:iCs/>
                <w:sz w:val="24"/>
                <w:szCs w:val="24"/>
                <w:lang w:val="x-none"/>
              </w:rPr>
              <w:t xml:space="preserve"> експертизи"</w:t>
            </w:r>
          </w:p>
          <w:p w:rsidR="00697BC3" w:rsidRDefault="00697BC3">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Видове:</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w:t>
            </w:r>
            <w:proofErr w:type="spellStart"/>
            <w:r>
              <w:rPr>
                <w:rFonts w:ascii="Times New Roman" w:hAnsi="Times New Roman"/>
                <w:sz w:val="24"/>
                <w:szCs w:val="24"/>
                <w:lang w:val="x-none"/>
              </w:rPr>
              <w:t>1</w:t>
            </w:r>
            <w:proofErr w:type="spellEnd"/>
            <w:r>
              <w:rPr>
                <w:rFonts w:ascii="Times New Roman" w:hAnsi="Times New Roman"/>
                <w:sz w:val="24"/>
                <w:szCs w:val="24"/>
                <w:lang w:val="x-none"/>
              </w:rPr>
              <w:t xml:space="preserve">. </w:t>
            </w:r>
            <w:proofErr w:type="spellStart"/>
            <w:r>
              <w:rPr>
                <w:rFonts w:ascii="Times New Roman" w:hAnsi="Times New Roman"/>
                <w:sz w:val="24"/>
                <w:szCs w:val="24"/>
                <w:lang w:val="x-none"/>
              </w:rPr>
              <w:t>Криминалистични</w:t>
            </w:r>
            <w:proofErr w:type="spellEnd"/>
            <w:r>
              <w:rPr>
                <w:rFonts w:ascii="Times New Roman" w:hAnsi="Times New Roman"/>
                <w:sz w:val="24"/>
                <w:szCs w:val="24"/>
                <w:lang w:val="x-none"/>
              </w:rPr>
              <w:t xml:space="preserve"> експертизи на писмени доказателства.</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1.2. </w:t>
            </w:r>
            <w:proofErr w:type="spellStart"/>
            <w:r>
              <w:rPr>
                <w:rFonts w:ascii="Times New Roman" w:hAnsi="Times New Roman"/>
                <w:sz w:val="24"/>
                <w:szCs w:val="24"/>
                <w:lang w:val="x-none"/>
              </w:rPr>
              <w:t>Трасологични</w:t>
            </w:r>
            <w:proofErr w:type="spellEnd"/>
            <w:r>
              <w:rPr>
                <w:rFonts w:ascii="Times New Roman" w:hAnsi="Times New Roman"/>
                <w:sz w:val="24"/>
                <w:szCs w:val="24"/>
                <w:lang w:val="x-none"/>
              </w:rPr>
              <w:t xml:space="preserve"> експертизи.</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1.3. Съдебно-балистични експертизи.</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1.4. </w:t>
            </w:r>
            <w:proofErr w:type="spellStart"/>
            <w:r>
              <w:rPr>
                <w:rFonts w:ascii="Times New Roman" w:hAnsi="Times New Roman"/>
                <w:sz w:val="24"/>
                <w:szCs w:val="24"/>
                <w:lang w:val="x-none"/>
              </w:rPr>
              <w:t>Дактилоскопни</w:t>
            </w:r>
            <w:proofErr w:type="spellEnd"/>
            <w:r>
              <w:rPr>
                <w:rFonts w:ascii="Times New Roman" w:hAnsi="Times New Roman"/>
                <w:sz w:val="24"/>
                <w:szCs w:val="24"/>
                <w:lang w:val="x-none"/>
              </w:rPr>
              <w:t xml:space="preserve"> експертизи.</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1.5. Биометрични криминалистични експертизи.</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1.6. (Нова – ДВ, бр. 103 </w:t>
            </w:r>
            <w:r>
              <w:rPr>
                <w:rFonts w:ascii="Times New Roman" w:hAnsi="Times New Roman"/>
                <w:b/>
                <w:bCs/>
                <w:sz w:val="24"/>
                <w:szCs w:val="24"/>
                <w:lang w:val="x-none"/>
              </w:rPr>
              <w:t>от</w:t>
            </w:r>
            <w:r>
              <w:rPr>
                <w:rFonts w:ascii="Times New Roman" w:hAnsi="Times New Roman"/>
                <w:sz w:val="24"/>
                <w:szCs w:val="24"/>
                <w:lang w:val="x-none"/>
              </w:rPr>
              <w:t xml:space="preserve"> 2024 г., в сила от 6.12.2024 г.) Лицево-идентификационни експертизи.</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1.7. (Нова – ДВ, бр. 103 </w:t>
            </w:r>
            <w:r>
              <w:rPr>
                <w:rFonts w:ascii="Times New Roman" w:hAnsi="Times New Roman"/>
                <w:b/>
                <w:bCs/>
                <w:sz w:val="24"/>
                <w:szCs w:val="24"/>
                <w:lang w:val="x-none"/>
              </w:rPr>
              <w:t>от</w:t>
            </w:r>
            <w:r>
              <w:rPr>
                <w:rFonts w:ascii="Times New Roman" w:hAnsi="Times New Roman"/>
                <w:sz w:val="24"/>
                <w:szCs w:val="24"/>
                <w:lang w:val="x-none"/>
              </w:rPr>
              <w:t xml:space="preserve"> 2024 г., в сила от 6.12.2024 г.) </w:t>
            </w:r>
            <w:proofErr w:type="spellStart"/>
            <w:r>
              <w:rPr>
                <w:rFonts w:ascii="Times New Roman" w:hAnsi="Times New Roman"/>
                <w:sz w:val="24"/>
                <w:szCs w:val="24"/>
                <w:lang w:val="x-none"/>
              </w:rPr>
              <w:t>Фоноскопни</w:t>
            </w:r>
            <w:proofErr w:type="spellEnd"/>
            <w:r>
              <w:rPr>
                <w:rFonts w:ascii="Times New Roman" w:hAnsi="Times New Roman"/>
                <w:sz w:val="24"/>
                <w:szCs w:val="24"/>
                <w:lang w:val="x-none"/>
              </w:rPr>
              <w:t xml:space="preserve"> експертизи.</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1.8. (Нова – ДВ, бр. 103 </w:t>
            </w:r>
            <w:r>
              <w:rPr>
                <w:rFonts w:ascii="Times New Roman" w:hAnsi="Times New Roman"/>
                <w:b/>
                <w:bCs/>
                <w:sz w:val="24"/>
                <w:szCs w:val="24"/>
                <w:lang w:val="x-none"/>
              </w:rPr>
              <w:t>от</w:t>
            </w:r>
            <w:r>
              <w:rPr>
                <w:rFonts w:ascii="Times New Roman" w:hAnsi="Times New Roman"/>
                <w:sz w:val="24"/>
                <w:szCs w:val="24"/>
                <w:lang w:val="x-none"/>
              </w:rPr>
              <w:t xml:space="preserve"> 2024 г., в сила от 6.12.2024 г.) Идентификация на моторни превозни средства.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697BC3">
              <w:trPr>
                <w:tblCellSpacing w:w="15" w:type="dxa"/>
              </w:trPr>
              <w:tc>
                <w:tcPr>
                  <w:tcW w:w="9555" w:type="dxa"/>
                  <w:tcBorders>
                    <w:top w:val="nil"/>
                    <w:left w:val="nil"/>
                    <w:bottom w:val="nil"/>
                    <w:right w:val="nil"/>
                  </w:tcBorders>
                </w:tcPr>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697BC3">
        <w:trPr>
          <w:tblCellSpacing w:w="15" w:type="dxa"/>
        </w:trPr>
        <w:tc>
          <w:tcPr>
            <w:tcW w:w="9645" w:type="dxa"/>
            <w:tcBorders>
              <w:top w:val="nil"/>
              <w:left w:val="nil"/>
              <w:bottom w:val="nil"/>
              <w:right w:val="nil"/>
            </w:tcBorders>
            <w:vAlign w:val="center"/>
          </w:tcPr>
          <w:p w:rsidR="00697BC3" w:rsidRDefault="00697BC3">
            <w:pPr>
              <w:widowControl w:val="0"/>
              <w:autoSpaceDE w:val="0"/>
              <w:autoSpaceDN w:val="0"/>
              <w:adjustRightInd w:val="0"/>
              <w:spacing w:after="0" w:line="240" w:lineRule="auto"/>
              <w:ind w:firstLine="480"/>
              <w:jc w:val="both"/>
              <w:rPr>
                <w:rFonts w:ascii="Times New Roman" w:hAnsi="Times New Roman"/>
                <w:i/>
                <w:iCs/>
                <w:sz w:val="24"/>
                <w:szCs w:val="24"/>
                <w:lang w:val="x-none"/>
              </w:rPr>
            </w:pPr>
            <w:r>
              <w:rPr>
                <w:rFonts w:ascii="Times New Roman" w:hAnsi="Times New Roman"/>
                <w:sz w:val="24"/>
                <w:szCs w:val="24"/>
                <w:lang w:val="x-none"/>
              </w:rPr>
              <w:t xml:space="preserve">2. </w:t>
            </w:r>
            <w:r>
              <w:rPr>
                <w:rFonts w:ascii="Times New Roman" w:hAnsi="Times New Roman"/>
                <w:i/>
                <w:iCs/>
                <w:sz w:val="24"/>
                <w:szCs w:val="24"/>
                <w:lang w:val="x-none"/>
              </w:rPr>
              <w:t>Клас "Съдебномедицински експертизи"</w:t>
            </w:r>
          </w:p>
          <w:p w:rsidR="00697BC3" w:rsidRDefault="00697BC3">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Видове:</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2.1. Съдебномедицинска експертиза на труп и трупни части.</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w:t>
            </w:r>
            <w:proofErr w:type="spellStart"/>
            <w:r>
              <w:rPr>
                <w:rFonts w:ascii="Times New Roman" w:hAnsi="Times New Roman"/>
                <w:sz w:val="24"/>
                <w:szCs w:val="24"/>
                <w:lang w:val="x-none"/>
              </w:rPr>
              <w:t>2</w:t>
            </w:r>
            <w:proofErr w:type="spellEnd"/>
            <w:r>
              <w:rPr>
                <w:rFonts w:ascii="Times New Roman" w:hAnsi="Times New Roman"/>
                <w:sz w:val="24"/>
                <w:szCs w:val="24"/>
                <w:lang w:val="x-none"/>
              </w:rPr>
              <w:t>. Съдебномедицинска експертиза на живи лица.</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2.3. Съдебномедицинска експертиза на веществени доказателства.</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2.4. Съдебномедицинска експертиза по материали на досъдебното и съдебното производство.</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2.5. Съдебномедицинска експертиза за телесно здраве.</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2.6. Съдебномедицински експертизи за идентификация на човека.</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2.7. Съдебномедицинска експертиза за установяване на родителския произход.</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2.8. (Нова – ДВ, бр. 103 </w:t>
            </w:r>
            <w:r>
              <w:rPr>
                <w:rFonts w:ascii="Times New Roman" w:hAnsi="Times New Roman"/>
                <w:b/>
                <w:bCs/>
                <w:sz w:val="24"/>
                <w:szCs w:val="24"/>
                <w:lang w:val="x-none"/>
              </w:rPr>
              <w:t>от</w:t>
            </w:r>
            <w:r>
              <w:rPr>
                <w:rFonts w:ascii="Times New Roman" w:hAnsi="Times New Roman"/>
                <w:sz w:val="24"/>
                <w:szCs w:val="24"/>
                <w:lang w:val="x-none"/>
              </w:rPr>
              <w:t xml:space="preserve"> 2024 г., в сила от 6.12.2024 г.) Съдебномедицински експертизи за идентификация на личността, включително и при изследвания за родителски произход, чрез </w:t>
            </w:r>
            <w:proofErr w:type="spellStart"/>
            <w:r>
              <w:rPr>
                <w:rFonts w:ascii="Times New Roman" w:hAnsi="Times New Roman"/>
                <w:sz w:val="24"/>
                <w:szCs w:val="24"/>
                <w:lang w:val="x-none"/>
              </w:rPr>
              <w:t>серологични</w:t>
            </w:r>
            <w:proofErr w:type="spellEnd"/>
            <w:r>
              <w:rPr>
                <w:rFonts w:ascii="Times New Roman" w:hAnsi="Times New Roman"/>
                <w:sz w:val="24"/>
                <w:szCs w:val="24"/>
                <w:lang w:val="x-none"/>
              </w:rPr>
              <w:t xml:space="preserve">, ДНК, морфологични, </w:t>
            </w:r>
            <w:proofErr w:type="spellStart"/>
            <w:r>
              <w:rPr>
                <w:rFonts w:ascii="Times New Roman" w:hAnsi="Times New Roman"/>
                <w:sz w:val="24"/>
                <w:szCs w:val="24"/>
                <w:lang w:val="x-none"/>
              </w:rPr>
              <w:t>морфометрични</w:t>
            </w:r>
            <w:proofErr w:type="spellEnd"/>
            <w:r>
              <w:rPr>
                <w:rFonts w:ascii="Times New Roman" w:hAnsi="Times New Roman"/>
                <w:sz w:val="24"/>
                <w:szCs w:val="24"/>
                <w:lang w:val="x-none"/>
              </w:rPr>
              <w:t xml:space="preserve"> и други анализи.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697BC3">
              <w:trPr>
                <w:tblCellSpacing w:w="15" w:type="dxa"/>
              </w:trPr>
              <w:tc>
                <w:tcPr>
                  <w:tcW w:w="9555" w:type="dxa"/>
                  <w:tcBorders>
                    <w:top w:val="nil"/>
                    <w:left w:val="nil"/>
                    <w:bottom w:val="nil"/>
                    <w:right w:val="nil"/>
                  </w:tcBorders>
                </w:tcPr>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697BC3">
        <w:trPr>
          <w:tblCellSpacing w:w="15" w:type="dxa"/>
        </w:trPr>
        <w:tc>
          <w:tcPr>
            <w:tcW w:w="9645" w:type="dxa"/>
            <w:tcBorders>
              <w:top w:val="nil"/>
              <w:left w:val="nil"/>
              <w:bottom w:val="nil"/>
              <w:right w:val="nil"/>
            </w:tcBorders>
            <w:vAlign w:val="center"/>
          </w:tcPr>
          <w:p w:rsidR="00697BC3" w:rsidRDefault="00697BC3">
            <w:pPr>
              <w:widowControl w:val="0"/>
              <w:autoSpaceDE w:val="0"/>
              <w:autoSpaceDN w:val="0"/>
              <w:adjustRightInd w:val="0"/>
              <w:spacing w:after="0" w:line="240" w:lineRule="auto"/>
              <w:ind w:firstLine="480"/>
              <w:jc w:val="both"/>
              <w:rPr>
                <w:rFonts w:ascii="Times New Roman" w:hAnsi="Times New Roman"/>
                <w:i/>
                <w:iCs/>
                <w:sz w:val="24"/>
                <w:szCs w:val="24"/>
                <w:lang w:val="x-none"/>
              </w:rPr>
            </w:pPr>
            <w:r>
              <w:rPr>
                <w:rFonts w:ascii="Times New Roman" w:hAnsi="Times New Roman"/>
                <w:sz w:val="24"/>
                <w:szCs w:val="24"/>
                <w:lang w:val="x-none"/>
              </w:rPr>
              <w:lastRenderedPageBreak/>
              <w:t xml:space="preserve">3. </w:t>
            </w:r>
            <w:r>
              <w:rPr>
                <w:rFonts w:ascii="Times New Roman" w:hAnsi="Times New Roman"/>
                <w:i/>
                <w:iCs/>
                <w:sz w:val="24"/>
                <w:szCs w:val="24"/>
                <w:lang w:val="x-none"/>
              </w:rPr>
              <w:t>Клас "Съдебна експертиза на психичното състояние"</w:t>
            </w:r>
          </w:p>
          <w:p w:rsidR="00697BC3" w:rsidRDefault="00697BC3">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Видове:</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3.1. Съдебно-психиатрична експертиза.</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3.2. Съдебно-психологична експертиза.</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w:t>
            </w:r>
            <w:proofErr w:type="spellStart"/>
            <w:r>
              <w:rPr>
                <w:rFonts w:ascii="Times New Roman" w:hAnsi="Times New Roman"/>
                <w:sz w:val="24"/>
                <w:szCs w:val="24"/>
                <w:lang w:val="x-none"/>
              </w:rPr>
              <w:t>3</w:t>
            </w:r>
            <w:proofErr w:type="spellEnd"/>
            <w:r>
              <w:rPr>
                <w:rFonts w:ascii="Times New Roman" w:hAnsi="Times New Roman"/>
                <w:sz w:val="24"/>
                <w:szCs w:val="24"/>
                <w:lang w:val="x-none"/>
              </w:rPr>
              <w:t xml:space="preserve">. Съдебна </w:t>
            </w:r>
            <w:proofErr w:type="spellStart"/>
            <w:r>
              <w:rPr>
                <w:rFonts w:ascii="Times New Roman" w:hAnsi="Times New Roman"/>
                <w:sz w:val="24"/>
                <w:szCs w:val="24"/>
                <w:lang w:val="x-none"/>
              </w:rPr>
              <w:t>психолого-психиатрична</w:t>
            </w:r>
            <w:proofErr w:type="spellEnd"/>
            <w:r>
              <w:rPr>
                <w:rFonts w:ascii="Times New Roman" w:hAnsi="Times New Roman"/>
                <w:sz w:val="24"/>
                <w:szCs w:val="24"/>
                <w:lang w:val="x-none"/>
              </w:rPr>
              <w:t xml:space="preserve"> експертиза.</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3.4. Съдебна експертиза на психичното състояние по писмени данни.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697BC3">
              <w:trPr>
                <w:tblCellSpacing w:w="15" w:type="dxa"/>
              </w:trPr>
              <w:tc>
                <w:tcPr>
                  <w:tcW w:w="9555" w:type="dxa"/>
                  <w:tcBorders>
                    <w:top w:val="nil"/>
                    <w:left w:val="nil"/>
                    <w:bottom w:val="nil"/>
                    <w:right w:val="nil"/>
                  </w:tcBorders>
                </w:tcPr>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697BC3">
        <w:trPr>
          <w:tblCellSpacing w:w="15" w:type="dxa"/>
        </w:trPr>
        <w:tc>
          <w:tcPr>
            <w:tcW w:w="9645" w:type="dxa"/>
            <w:tcBorders>
              <w:top w:val="nil"/>
              <w:left w:val="nil"/>
              <w:bottom w:val="nil"/>
              <w:right w:val="nil"/>
            </w:tcBorders>
            <w:vAlign w:val="center"/>
          </w:tcPr>
          <w:p w:rsidR="00697BC3" w:rsidRDefault="00697BC3">
            <w:pPr>
              <w:widowControl w:val="0"/>
              <w:autoSpaceDE w:val="0"/>
              <w:autoSpaceDN w:val="0"/>
              <w:adjustRightInd w:val="0"/>
              <w:spacing w:after="0" w:line="240" w:lineRule="auto"/>
              <w:ind w:firstLine="480"/>
              <w:jc w:val="both"/>
              <w:rPr>
                <w:rFonts w:ascii="Times New Roman" w:hAnsi="Times New Roman"/>
                <w:i/>
                <w:iCs/>
                <w:sz w:val="24"/>
                <w:szCs w:val="24"/>
                <w:lang w:val="x-none"/>
              </w:rPr>
            </w:pPr>
            <w:r>
              <w:rPr>
                <w:rFonts w:ascii="Times New Roman" w:hAnsi="Times New Roman"/>
                <w:sz w:val="24"/>
                <w:szCs w:val="24"/>
                <w:lang w:val="x-none"/>
              </w:rPr>
              <w:t xml:space="preserve">4. </w:t>
            </w:r>
            <w:r>
              <w:rPr>
                <w:rFonts w:ascii="Times New Roman" w:hAnsi="Times New Roman"/>
                <w:i/>
                <w:iCs/>
                <w:sz w:val="24"/>
                <w:szCs w:val="24"/>
                <w:lang w:val="x-none"/>
              </w:rPr>
              <w:t>Клас "Съдебно-икономически експертизи"</w:t>
            </w:r>
          </w:p>
          <w:p w:rsidR="00697BC3" w:rsidRDefault="00697BC3">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Видове:</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4.1. Съдебно-счетоводна експертиза.</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4.2. Съдебна финансово-икономическа експертиза.</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4.3. Съдебно-стокова експертиза.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697BC3">
              <w:trPr>
                <w:tblCellSpacing w:w="15" w:type="dxa"/>
              </w:trPr>
              <w:tc>
                <w:tcPr>
                  <w:tcW w:w="9555" w:type="dxa"/>
                  <w:tcBorders>
                    <w:top w:val="nil"/>
                    <w:left w:val="nil"/>
                    <w:bottom w:val="nil"/>
                    <w:right w:val="nil"/>
                  </w:tcBorders>
                </w:tcPr>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697BC3">
        <w:trPr>
          <w:tblCellSpacing w:w="15" w:type="dxa"/>
        </w:trPr>
        <w:tc>
          <w:tcPr>
            <w:tcW w:w="9645" w:type="dxa"/>
            <w:tcBorders>
              <w:top w:val="nil"/>
              <w:left w:val="nil"/>
              <w:bottom w:val="nil"/>
              <w:right w:val="nil"/>
            </w:tcBorders>
            <w:vAlign w:val="center"/>
          </w:tcPr>
          <w:p w:rsidR="00697BC3" w:rsidRDefault="00697BC3">
            <w:pPr>
              <w:widowControl w:val="0"/>
              <w:autoSpaceDE w:val="0"/>
              <w:autoSpaceDN w:val="0"/>
              <w:adjustRightInd w:val="0"/>
              <w:spacing w:after="0" w:line="240" w:lineRule="auto"/>
              <w:ind w:firstLine="480"/>
              <w:jc w:val="both"/>
              <w:rPr>
                <w:rFonts w:ascii="Times New Roman" w:hAnsi="Times New Roman"/>
                <w:i/>
                <w:iCs/>
                <w:sz w:val="24"/>
                <w:szCs w:val="24"/>
                <w:lang w:val="x-none"/>
              </w:rPr>
            </w:pPr>
            <w:r>
              <w:rPr>
                <w:rFonts w:ascii="Times New Roman" w:hAnsi="Times New Roman"/>
                <w:sz w:val="24"/>
                <w:szCs w:val="24"/>
                <w:lang w:val="x-none"/>
              </w:rPr>
              <w:t xml:space="preserve">5. </w:t>
            </w:r>
            <w:r>
              <w:rPr>
                <w:rFonts w:ascii="Times New Roman" w:hAnsi="Times New Roman"/>
                <w:i/>
                <w:iCs/>
                <w:sz w:val="24"/>
                <w:szCs w:val="24"/>
                <w:lang w:val="x-none"/>
              </w:rPr>
              <w:t>Клас "Съдебни инженерно-технически експертизи"</w:t>
            </w:r>
          </w:p>
          <w:p w:rsidR="00697BC3" w:rsidRDefault="00697BC3">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Видове:</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5.1. Съдебна инженерно-техническа експертиза.</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5.2. Съдебна автотехническа експертиза.</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5.3. Съдебна инженерно-технологична експертиза.</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5.4. Съдебна компютърно-техническа експертиза.</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w:t>
            </w:r>
            <w:proofErr w:type="spellStart"/>
            <w:r>
              <w:rPr>
                <w:rFonts w:ascii="Times New Roman" w:hAnsi="Times New Roman"/>
                <w:sz w:val="24"/>
                <w:szCs w:val="24"/>
                <w:lang w:val="x-none"/>
              </w:rPr>
              <w:t>5</w:t>
            </w:r>
            <w:proofErr w:type="spellEnd"/>
            <w:r>
              <w:rPr>
                <w:rFonts w:ascii="Times New Roman" w:hAnsi="Times New Roman"/>
                <w:sz w:val="24"/>
                <w:szCs w:val="24"/>
                <w:lang w:val="x-none"/>
              </w:rPr>
              <w:t>. Съдебна строително-техническа експертиза.</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5.6. Съдебна пожаротехническа експертиза.</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5.7. Съдебно-енергийна експертиза.</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5.8. </w:t>
            </w:r>
            <w:proofErr w:type="spellStart"/>
            <w:r>
              <w:rPr>
                <w:rFonts w:ascii="Times New Roman" w:hAnsi="Times New Roman"/>
                <w:sz w:val="24"/>
                <w:szCs w:val="24"/>
                <w:lang w:val="x-none"/>
              </w:rPr>
              <w:t>Съдебнооценителска</w:t>
            </w:r>
            <w:proofErr w:type="spellEnd"/>
            <w:r>
              <w:rPr>
                <w:rFonts w:ascii="Times New Roman" w:hAnsi="Times New Roman"/>
                <w:sz w:val="24"/>
                <w:szCs w:val="24"/>
                <w:lang w:val="x-none"/>
              </w:rPr>
              <w:t xml:space="preserve"> автотехническа експертиза.</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5.9. (Нова – ДВ, бр. 103 </w:t>
            </w:r>
            <w:r>
              <w:rPr>
                <w:rFonts w:ascii="Times New Roman" w:hAnsi="Times New Roman"/>
                <w:b/>
                <w:bCs/>
                <w:sz w:val="24"/>
                <w:szCs w:val="24"/>
                <w:lang w:val="x-none"/>
              </w:rPr>
              <w:t>от</w:t>
            </w:r>
            <w:r>
              <w:rPr>
                <w:rFonts w:ascii="Times New Roman" w:hAnsi="Times New Roman"/>
                <w:sz w:val="24"/>
                <w:szCs w:val="24"/>
                <w:lang w:val="x-none"/>
              </w:rPr>
              <w:t xml:space="preserve"> 2024 г., в сила от 6.12.2024 г.) Съдебна електротехническа експертиза.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697BC3">
              <w:trPr>
                <w:tblCellSpacing w:w="15" w:type="dxa"/>
              </w:trPr>
              <w:tc>
                <w:tcPr>
                  <w:tcW w:w="9555" w:type="dxa"/>
                  <w:tcBorders>
                    <w:top w:val="nil"/>
                    <w:left w:val="nil"/>
                    <w:bottom w:val="nil"/>
                    <w:right w:val="nil"/>
                  </w:tcBorders>
                </w:tcPr>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697BC3">
        <w:trPr>
          <w:tblCellSpacing w:w="15" w:type="dxa"/>
        </w:trPr>
        <w:tc>
          <w:tcPr>
            <w:tcW w:w="9645" w:type="dxa"/>
            <w:tcBorders>
              <w:top w:val="nil"/>
              <w:left w:val="nil"/>
              <w:bottom w:val="nil"/>
              <w:right w:val="nil"/>
            </w:tcBorders>
            <w:vAlign w:val="center"/>
          </w:tcPr>
          <w:p w:rsidR="00697BC3" w:rsidRDefault="00697BC3">
            <w:pPr>
              <w:widowControl w:val="0"/>
              <w:autoSpaceDE w:val="0"/>
              <w:autoSpaceDN w:val="0"/>
              <w:adjustRightInd w:val="0"/>
              <w:spacing w:after="0" w:line="240" w:lineRule="auto"/>
              <w:ind w:firstLine="480"/>
              <w:jc w:val="both"/>
              <w:rPr>
                <w:rFonts w:ascii="Times New Roman" w:hAnsi="Times New Roman"/>
                <w:i/>
                <w:iCs/>
                <w:sz w:val="24"/>
                <w:szCs w:val="24"/>
                <w:lang w:val="x-none"/>
              </w:rPr>
            </w:pPr>
            <w:r>
              <w:rPr>
                <w:rFonts w:ascii="Times New Roman" w:hAnsi="Times New Roman"/>
                <w:sz w:val="24"/>
                <w:szCs w:val="24"/>
                <w:lang w:val="x-none"/>
              </w:rPr>
              <w:t xml:space="preserve">6. </w:t>
            </w:r>
            <w:r>
              <w:rPr>
                <w:rFonts w:ascii="Times New Roman" w:hAnsi="Times New Roman"/>
                <w:i/>
                <w:iCs/>
                <w:sz w:val="24"/>
                <w:szCs w:val="24"/>
                <w:lang w:val="x-none"/>
              </w:rPr>
              <w:t>Клас "Съдебно-биологични експертизи"</w:t>
            </w:r>
          </w:p>
          <w:p w:rsidR="00697BC3" w:rsidRDefault="00697BC3">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Видове:</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6.1. Съдебно-ботаническа експертиза.</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6.2. Съдебно-зоологическа експертиза.</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6.3. Съдебно-микробиологична експертиза.</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6.4. Съдебно-ентомологична експертиза.</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6.5. Съдебно-екологична експертиза.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697BC3">
              <w:trPr>
                <w:tblCellSpacing w:w="15" w:type="dxa"/>
              </w:trPr>
              <w:tc>
                <w:tcPr>
                  <w:tcW w:w="9555" w:type="dxa"/>
                  <w:tcBorders>
                    <w:top w:val="nil"/>
                    <w:left w:val="nil"/>
                    <w:bottom w:val="nil"/>
                    <w:right w:val="nil"/>
                  </w:tcBorders>
                </w:tcPr>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697BC3">
        <w:trPr>
          <w:tblCellSpacing w:w="15" w:type="dxa"/>
        </w:trPr>
        <w:tc>
          <w:tcPr>
            <w:tcW w:w="9645" w:type="dxa"/>
            <w:tcBorders>
              <w:top w:val="nil"/>
              <w:left w:val="nil"/>
              <w:bottom w:val="nil"/>
              <w:right w:val="nil"/>
            </w:tcBorders>
            <w:vAlign w:val="center"/>
          </w:tcPr>
          <w:p w:rsidR="00697BC3" w:rsidRDefault="00697BC3">
            <w:pPr>
              <w:widowControl w:val="0"/>
              <w:autoSpaceDE w:val="0"/>
              <w:autoSpaceDN w:val="0"/>
              <w:adjustRightInd w:val="0"/>
              <w:spacing w:after="0" w:line="240" w:lineRule="auto"/>
              <w:ind w:firstLine="480"/>
              <w:jc w:val="both"/>
              <w:rPr>
                <w:rFonts w:ascii="Times New Roman" w:hAnsi="Times New Roman"/>
                <w:i/>
                <w:iCs/>
                <w:sz w:val="24"/>
                <w:szCs w:val="24"/>
                <w:lang w:val="x-none"/>
              </w:rPr>
            </w:pPr>
            <w:r>
              <w:rPr>
                <w:rFonts w:ascii="Times New Roman" w:hAnsi="Times New Roman"/>
                <w:sz w:val="24"/>
                <w:szCs w:val="24"/>
                <w:lang w:val="x-none"/>
              </w:rPr>
              <w:t xml:space="preserve">7. </w:t>
            </w:r>
            <w:r>
              <w:rPr>
                <w:rFonts w:ascii="Times New Roman" w:hAnsi="Times New Roman"/>
                <w:i/>
                <w:iCs/>
                <w:sz w:val="24"/>
                <w:szCs w:val="24"/>
                <w:lang w:val="x-none"/>
              </w:rPr>
              <w:t>Клас "Експертизи на материали, вещества и изделия"</w:t>
            </w:r>
          </w:p>
          <w:p w:rsidR="00697BC3" w:rsidRDefault="00697BC3">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Видове:</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7.1. Съдебно-химическа експертиза.</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7.2. Съдебно-физическа експертиза.</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7.3. Съдебна физико-химическа експертиза.</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7.4. Съдебна химико-токсикологична (</w:t>
            </w:r>
            <w:proofErr w:type="spellStart"/>
            <w:r>
              <w:rPr>
                <w:rFonts w:ascii="Times New Roman" w:hAnsi="Times New Roman"/>
                <w:sz w:val="24"/>
                <w:szCs w:val="24"/>
                <w:lang w:val="x-none"/>
              </w:rPr>
              <w:t>токсикохимична</w:t>
            </w:r>
            <w:proofErr w:type="spellEnd"/>
            <w:r>
              <w:rPr>
                <w:rFonts w:ascii="Times New Roman" w:hAnsi="Times New Roman"/>
                <w:sz w:val="24"/>
                <w:szCs w:val="24"/>
                <w:lang w:val="x-none"/>
              </w:rPr>
              <w:t xml:space="preserve">) </w:t>
            </w:r>
            <w:proofErr w:type="spellStart"/>
            <w:r>
              <w:rPr>
                <w:rFonts w:ascii="Times New Roman" w:hAnsi="Times New Roman"/>
                <w:sz w:val="24"/>
                <w:szCs w:val="24"/>
                <w:lang w:val="x-none"/>
              </w:rPr>
              <w:t>експертизa</w:t>
            </w:r>
            <w:proofErr w:type="spellEnd"/>
            <w:r>
              <w:rPr>
                <w:rFonts w:ascii="Times New Roman" w:hAnsi="Times New Roman"/>
                <w:sz w:val="24"/>
                <w:szCs w:val="24"/>
                <w:lang w:val="x-none"/>
              </w:rPr>
              <w:t xml:space="preserve">.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697BC3">
              <w:trPr>
                <w:tblCellSpacing w:w="15" w:type="dxa"/>
              </w:trPr>
              <w:tc>
                <w:tcPr>
                  <w:tcW w:w="9555" w:type="dxa"/>
                  <w:tcBorders>
                    <w:top w:val="nil"/>
                    <w:left w:val="nil"/>
                    <w:bottom w:val="nil"/>
                    <w:right w:val="nil"/>
                  </w:tcBorders>
                </w:tcPr>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697BC3">
        <w:trPr>
          <w:tblCellSpacing w:w="15" w:type="dxa"/>
        </w:trPr>
        <w:tc>
          <w:tcPr>
            <w:tcW w:w="9645" w:type="dxa"/>
            <w:tcBorders>
              <w:top w:val="nil"/>
              <w:left w:val="nil"/>
              <w:bottom w:val="nil"/>
              <w:right w:val="nil"/>
            </w:tcBorders>
            <w:vAlign w:val="center"/>
          </w:tcPr>
          <w:p w:rsidR="00697BC3" w:rsidRDefault="00697BC3">
            <w:pPr>
              <w:widowControl w:val="0"/>
              <w:autoSpaceDE w:val="0"/>
              <w:autoSpaceDN w:val="0"/>
              <w:adjustRightInd w:val="0"/>
              <w:spacing w:after="0" w:line="240" w:lineRule="auto"/>
              <w:ind w:firstLine="480"/>
              <w:jc w:val="both"/>
              <w:rPr>
                <w:rFonts w:ascii="Times New Roman" w:hAnsi="Times New Roman"/>
                <w:i/>
                <w:iCs/>
                <w:sz w:val="24"/>
                <w:szCs w:val="24"/>
                <w:lang w:val="x-none"/>
              </w:rPr>
            </w:pPr>
            <w:r>
              <w:rPr>
                <w:rFonts w:ascii="Times New Roman" w:hAnsi="Times New Roman"/>
                <w:sz w:val="24"/>
                <w:szCs w:val="24"/>
                <w:lang w:val="x-none"/>
              </w:rPr>
              <w:t xml:space="preserve">8. </w:t>
            </w:r>
            <w:r>
              <w:rPr>
                <w:rFonts w:ascii="Times New Roman" w:hAnsi="Times New Roman"/>
                <w:i/>
                <w:iCs/>
                <w:sz w:val="24"/>
                <w:szCs w:val="24"/>
                <w:lang w:val="x-none"/>
              </w:rPr>
              <w:t>Клас "Съдебни селскостопански експертизи"</w:t>
            </w:r>
          </w:p>
          <w:p w:rsidR="00697BC3" w:rsidRDefault="00697BC3">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Видове:</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8.1. Съдебна ветеринарномедицинска експертиза.</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8.2. Съдебна агротехническа експертиза.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697BC3">
              <w:trPr>
                <w:tblCellSpacing w:w="15" w:type="dxa"/>
              </w:trPr>
              <w:tc>
                <w:tcPr>
                  <w:tcW w:w="9555" w:type="dxa"/>
                  <w:tcBorders>
                    <w:top w:val="nil"/>
                    <w:left w:val="nil"/>
                    <w:bottom w:val="nil"/>
                    <w:right w:val="nil"/>
                  </w:tcBorders>
                </w:tcPr>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697BC3">
        <w:trPr>
          <w:tblCellSpacing w:w="15" w:type="dxa"/>
        </w:trPr>
        <w:tc>
          <w:tcPr>
            <w:tcW w:w="9645" w:type="dxa"/>
            <w:tcBorders>
              <w:top w:val="nil"/>
              <w:left w:val="nil"/>
              <w:bottom w:val="nil"/>
              <w:right w:val="nil"/>
            </w:tcBorders>
            <w:vAlign w:val="center"/>
          </w:tcPr>
          <w:p w:rsidR="00697BC3" w:rsidRDefault="00697BC3">
            <w:pPr>
              <w:widowControl w:val="0"/>
              <w:autoSpaceDE w:val="0"/>
              <w:autoSpaceDN w:val="0"/>
              <w:adjustRightInd w:val="0"/>
              <w:spacing w:after="0" w:line="240" w:lineRule="auto"/>
              <w:ind w:firstLine="480"/>
              <w:jc w:val="both"/>
              <w:rPr>
                <w:rFonts w:ascii="Times New Roman" w:hAnsi="Times New Roman"/>
                <w:i/>
                <w:iCs/>
                <w:sz w:val="24"/>
                <w:szCs w:val="24"/>
                <w:lang w:val="x-none"/>
              </w:rPr>
            </w:pPr>
            <w:r>
              <w:rPr>
                <w:rFonts w:ascii="Times New Roman" w:hAnsi="Times New Roman"/>
                <w:sz w:val="24"/>
                <w:szCs w:val="24"/>
                <w:lang w:val="x-none"/>
              </w:rPr>
              <w:lastRenderedPageBreak/>
              <w:t xml:space="preserve">9. </w:t>
            </w:r>
            <w:r>
              <w:rPr>
                <w:rFonts w:ascii="Times New Roman" w:hAnsi="Times New Roman"/>
                <w:i/>
                <w:iCs/>
                <w:sz w:val="24"/>
                <w:szCs w:val="24"/>
                <w:lang w:val="x-none"/>
              </w:rPr>
              <w:t>Клас "Съдебно-изкуствоведски експертизи"</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697BC3">
              <w:trPr>
                <w:tblCellSpacing w:w="15" w:type="dxa"/>
              </w:trPr>
              <w:tc>
                <w:tcPr>
                  <w:tcW w:w="9555" w:type="dxa"/>
                  <w:tcBorders>
                    <w:top w:val="nil"/>
                    <w:left w:val="nil"/>
                    <w:bottom w:val="nil"/>
                    <w:right w:val="nil"/>
                  </w:tcBorders>
                </w:tcPr>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697BC3" w:rsidRDefault="00697BC3">
            <w:pPr>
              <w:widowControl w:val="0"/>
              <w:autoSpaceDE w:val="0"/>
              <w:autoSpaceDN w:val="0"/>
              <w:adjustRightInd w:val="0"/>
              <w:spacing w:after="0" w:line="240" w:lineRule="auto"/>
              <w:ind w:firstLine="480"/>
              <w:jc w:val="both"/>
              <w:rPr>
                <w:rFonts w:ascii="Times New Roman" w:hAnsi="Times New Roman"/>
                <w:i/>
                <w:iCs/>
                <w:sz w:val="24"/>
                <w:szCs w:val="24"/>
                <w:lang w:val="x-none"/>
              </w:rPr>
            </w:pPr>
          </w:p>
        </w:tc>
      </w:tr>
      <w:tr w:rsidR="00697BC3">
        <w:trPr>
          <w:tblCellSpacing w:w="15" w:type="dxa"/>
        </w:trPr>
        <w:tc>
          <w:tcPr>
            <w:tcW w:w="9645" w:type="dxa"/>
            <w:tcBorders>
              <w:top w:val="nil"/>
              <w:left w:val="nil"/>
              <w:bottom w:val="nil"/>
              <w:right w:val="nil"/>
            </w:tcBorders>
            <w:vAlign w:val="center"/>
          </w:tcPr>
          <w:p w:rsidR="00697BC3" w:rsidRDefault="00697BC3">
            <w:pPr>
              <w:widowControl w:val="0"/>
              <w:autoSpaceDE w:val="0"/>
              <w:autoSpaceDN w:val="0"/>
              <w:adjustRightInd w:val="0"/>
              <w:spacing w:after="0" w:line="240" w:lineRule="auto"/>
              <w:ind w:firstLine="480"/>
              <w:jc w:val="both"/>
              <w:rPr>
                <w:rFonts w:ascii="Times New Roman" w:hAnsi="Times New Roman"/>
                <w:i/>
                <w:iCs/>
                <w:sz w:val="24"/>
                <w:szCs w:val="24"/>
                <w:lang w:val="x-none"/>
              </w:rPr>
            </w:pPr>
            <w:r>
              <w:rPr>
                <w:rFonts w:ascii="Times New Roman" w:hAnsi="Times New Roman"/>
                <w:sz w:val="24"/>
                <w:szCs w:val="24"/>
                <w:lang w:val="x-none"/>
              </w:rPr>
              <w:t xml:space="preserve">10. </w:t>
            </w:r>
            <w:r>
              <w:rPr>
                <w:rFonts w:ascii="Times New Roman" w:hAnsi="Times New Roman"/>
                <w:i/>
                <w:iCs/>
                <w:sz w:val="24"/>
                <w:szCs w:val="24"/>
                <w:lang w:val="x-none"/>
              </w:rPr>
              <w:t>Клас "Оценителни експертизи"</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10.1. Оценка на недвижими имоти.</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10.2. Оценка на недвижими културни ценности.</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10.3. Оценка на машини и съоръжения.</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10.4. Оценка на права на интелектуалната и индустриалната собственост и други фактически отношения.</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10.5. Оценка на търговски предприятия и вземания.</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10.6. Оценка на финансови активи и финансови институции.</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10.7. Оценка на други активи, включително произведения на изкуството, които не са движими културни ценности.</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10.8. Оценка на земеделски земи и трайни насаждения.</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10.9. Оценка на поземлени имоти в горски територии.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697BC3">
              <w:trPr>
                <w:tblCellSpacing w:w="15" w:type="dxa"/>
              </w:trPr>
              <w:tc>
                <w:tcPr>
                  <w:tcW w:w="9555" w:type="dxa"/>
                  <w:tcBorders>
                    <w:top w:val="nil"/>
                    <w:left w:val="nil"/>
                    <w:bottom w:val="nil"/>
                    <w:right w:val="nil"/>
                  </w:tcBorders>
                </w:tcPr>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697BC3">
        <w:trPr>
          <w:tblCellSpacing w:w="15" w:type="dxa"/>
        </w:trPr>
        <w:tc>
          <w:tcPr>
            <w:tcW w:w="9645" w:type="dxa"/>
            <w:tcBorders>
              <w:top w:val="nil"/>
              <w:left w:val="nil"/>
              <w:bottom w:val="nil"/>
              <w:right w:val="nil"/>
            </w:tcBorders>
            <w:vAlign w:val="center"/>
          </w:tcPr>
          <w:p w:rsidR="00697BC3" w:rsidRDefault="00697BC3">
            <w:pPr>
              <w:widowControl w:val="0"/>
              <w:autoSpaceDE w:val="0"/>
              <w:autoSpaceDN w:val="0"/>
              <w:adjustRightInd w:val="0"/>
              <w:spacing w:after="0" w:line="240" w:lineRule="auto"/>
              <w:ind w:firstLine="480"/>
              <w:jc w:val="both"/>
              <w:rPr>
                <w:rFonts w:ascii="Times New Roman" w:hAnsi="Times New Roman"/>
                <w:i/>
                <w:iCs/>
                <w:sz w:val="24"/>
                <w:szCs w:val="24"/>
                <w:lang w:val="x-none"/>
              </w:rPr>
            </w:pPr>
            <w:r>
              <w:rPr>
                <w:rFonts w:ascii="Times New Roman" w:hAnsi="Times New Roman"/>
                <w:sz w:val="24"/>
                <w:szCs w:val="24"/>
                <w:lang w:val="x-none"/>
              </w:rPr>
              <w:t xml:space="preserve">11. (Нова – ДВ, бр. 103 </w:t>
            </w:r>
            <w:r>
              <w:rPr>
                <w:rFonts w:ascii="Times New Roman" w:hAnsi="Times New Roman"/>
                <w:b/>
                <w:bCs/>
                <w:sz w:val="24"/>
                <w:szCs w:val="24"/>
                <w:lang w:val="x-none"/>
              </w:rPr>
              <w:t>от</w:t>
            </w:r>
            <w:r>
              <w:rPr>
                <w:rFonts w:ascii="Times New Roman" w:hAnsi="Times New Roman"/>
                <w:sz w:val="24"/>
                <w:szCs w:val="24"/>
                <w:lang w:val="x-none"/>
              </w:rPr>
              <w:t xml:space="preserve"> 2024 г., в сила от 6.12.2024 г.) </w:t>
            </w:r>
            <w:r>
              <w:rPr>
                <w:rFonts w:ascii="Times New Roman" w:hAnsi="Times New Roman"/>
                <w:i/>
                <w:iCs/>
                <w:sz w:val="24"/>
                <w:szCs w:val="24"/>
                <w:lang w:val="x-none"/>
              </w:rPr>
              <w:t>Клас "</w:t>
            </w:r>
            <w:proofErr w:type="spellStart"/>
            <w:r>
              <w:rPr>
                <w:rFonts w:ascii="Times New Roman" w:hAnsi="Times New Roman"/>
                <w:i/>
                <w:iCs/>
                <w:sz w:val="24"/>
                <w:szCs w:val="24"/>
                <w:lang w:val="x-none"/>
              </w:rPr>
              <w:t>Криминалистични</w:t>
            </w:r>
            <w:proofErr w:type="spellEnd"/>
            <w:r>
              <w:rPr>
                <w:rFonts w:ascii="Times New Roman" w:hAnsi="Times New Roman"/>
                <w:i/>
                <w:iCs/>
                <w:sz w:val="24"/>
                <w:szCs w:val="24"/>
                <w:lang w:val="x-none"/>
              </w:rPr>
              <w:t xml:space="preserve"> експертизи в областта на цифровите и комуникационните технологии"</w:t>
            </w:r>
          </w:p>
          <w:p w:rsidR="00697BC3" w:rsidRDefault="00697BC3">
            <w:pPr>
              <w:widowControl w:val="0"/>
              <w:autoSpaceDE w:val="0"/>
              <w:autoSpaceDN w:val="0"/>
              <w:adjustRightInd w:val="0"/>
              <w:spacing w:after="0" w:line="240" w:lineRule="auto"/>
              <w:ind w:firstLine="480"/>
              <w:jc w:val="both"/>
              <w:rPr>
                <w:rFonts w:ascii="Times New Roman" w:hAnsi="Times New Roman"/>
                <w:b/>
                <w:bCs/>
                <w:sz w:val="24"/>
                <w:szCs w:val="24"/>
                <w:lang w:val="x-none"/>
              </w:rPr>
            </w:pPr>
            <w:r>
              <w:rPr>
                <w:rFonts w:ascii="Times New Roman" w:hAnsi="Times New Roman"/>
                <w:b/>
                <w:bCs/>
                <w:sz w:val="24"/>
                <w:szCs w:val="24"/>
                <w:lang w:val="x-none"/>
              </w:rPr>
              <w:t>Видове:</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11.1. </w:t>
            </w:r>
            <w:proofErr w:type="spellStart"/>
            <w:r>
              <w:rPr>
                <w:rFonts w:ascii="Times New Roman" w:hAnsi="Times New Roman"/>
                <w:sz w:val="24"/>
                <w:szCs w:val="24"/>
                <w:lang w:val="x-none"/>
              </w:rPr>
              <w:t>Криминалистична</w:t>
            </w:r>
            <w:proofErr w:type="spellEnd"/>
            <w:r>
              <w:rPr>
                <w:rFonts w:ascii="Times New Roman" w:hAnsi="Times New Roman"/>
                <w:sz w:val="24"/>
                <w:szCs w:val="24"/>
                <w:lang w:val="x-none"/>
              </w:rPr>
              <w:t xml:space="preserve"> експертиза на компютърни системи и мрежови устройства.</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11.2. </w:t>
            </w:r>
            <w:proofErr w:type="spellStart"/>
            <w:r>
              <w:rPr>
                <w:rFonts w:ascii="Times New Roman" w:hAnsi="Times New Roman"/>
                <w:sz w:val="24"/>
                <w:szCs w:val="24"/>
                <w:lang w:val="x-none"/>
              </w:rPr>
              <w:t>Криминалистична</w:t>
            </w:r>
            <w:proofErr w:type="spellEnd"/>
            <w:r>
              <w:rPr>
                <w:rFonts w:ascii="Times New Roman" w:hAnsi="Times New Roman"/>
                <w:sz w:val="24"/>
                <w:szCs w:val="24"/>
                <w:lang w:val="x-none"/>
              </w:rPr>
              <w:t xml:space="preserve"> експертиза на комуникационни устройства.</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11.3. </w:t>
            </w:r>
            <w:proofErr w:type="spellStart"/>
            <w:r>
              <w:rPr>
                <w:rFonts w:ascii="Times New Roman" w:hAnsi="Times New Roman"/>
                <w:sz w:val="24"/>
                <w:szCs w:val="24"/>
                <w:lang w:val="x-none"/>
              </w:rPr>
              <w:t>Криминалистична</w:t>
            </w:r>
            <w:proofErr w:type="spellEnd"/>
            <w:r>
              <w:rPr>
                <w:rFonts w:ascii="Times New Roman" w:hAnsi="Times New Roman"/>
                <w:sz w:val="24"/>
                <w:szCs w:val="24"/>
                <w:lang w:val="x-none"/>
              </w:rPr>
              <w:t xml:space="preserve"> експертиза на електронни устройства.</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11.4. </w:t>
            </w:r>
            <w:proofErr w:type="spellStart"/>
            <w:r>
              <w:rPr>
                <w:rFonts w:ascii="Times New Roman" w:hAnsi="Times New Roman"/>
                <w:sz w:val="24"/>
                <w:szCs w:val="24"/>
                <w:lang w:val="x-none"/>
              </w:rPr>
              <w:t>Криминалистична</w:t>
            </w:r>
            <w:proofErr w:type="spellEnd"/>
            <w:r>
              <w:rPr>
                <w:rFonts w:ascii="Times New Roman" w:hAnsi="Times New Roman"/>
                <w:sz w:val="24"/>
                <w:szCs w:val="24"/>
                <w:lang w:val="x-none"/>
              </w:rPr>
              <w:t xml:space="preserve"> експертиза на видео/аудиозаписи и цифрови изображения.</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11.5. </w:t>
            </w:r>
            <w:proofErr w:type="spellStart"/>
            <w:r>
              <w:rPr>
                <w:rFonts w:ascii="Times New Roman" w:hAnsi="Times New Roman"/>
                <w:sz w:val="24"/>
                <w:szCs w:val="24"/>
                <w:lang w:val="x-none"/>
              </w:rPr>
              <w:t>Криминалистична</w:t>
            </w:r>
            <w:proofErr w:type="spellEnd"/>
            <w:r>
              <w:rPr>
                <w:rFonts w:ascii="Times New Roman" w:hAnsi="Times New Roman"/>
                <w:sz w:val="24"/>
                <w:szCs w:val="24"/>
                <w:lang w:val="x-none"/>
              </w:rPr>
              <w:t xml:space="preserve"> експертиза на облачни пространства.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697BC3">
              <w:trPr>
                <w:tblCellSpacing w:w="15" w:type="dxa"/>
              </w:trPr>
              <w:tc>
                <w:tcPr>
                  <w:tcW w:w="9555" w:type="dxa"/>
                  <w:tcBorders>
                    <w:top w:val="nil"/>
                    <w:left w:val="nil"/>
                    <w:bottom w:val="nil"/>
                    <w:right w:val="nil"/>
                  </w:tcBorders>
                </w:tcPr>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697BC3">
        <w:trPr>
          <w:tblCellSpacing w:w="15" w:type="dxa"/>
        </w:trPr>
        <w:tc>
          <w:tcPr>
            <w:tcW w:w="9645" w:type="dxa"/>
            <w:tcBorders>
              <w:top w:val="nil"/>
              <w:left w:val="nil"/>
              <w:bottom w:val="nil"/>
              <w:right w:val="nil"/>
            </w:tcBorders>
            <w:vAlign w:val="center"/>
          </w:tcPr>
          <w:p w:rsidR="00697BC3" w:rsidRDefault="00697BC3">
            <w:pPr>
              <w:widowControl w:val="0"/>
              <w:autoSpaceDE w:val="0"/>
              <w:autoSpaceDN w:val="0"/>
              <w:adjustRightInd w:val="0"/>
              <w:spacing w:after="0" w:line="240" w:lineRule="auto"/>
              <w:ind w:firstLine="480"/>
              <w:jc w:val="both"/>
              <w:rPr>
                <w:rFonts w:ascii="Times New Roman" w:hAnsi="Times New Roman"/>
                <w:i/>
                <w:iCs/>
                <w:sz w:val="24"/>
                <w:szCs w:val="24"/>
                <w:lang w:val="x-none"/>
              </w:rPr>
            </w:pPr>
            <w:r>
              <w:rPr>
                <w:rFonts w:ascii="Times New Roman" w:hAnsi="Times New Roman"/>
                <w:sz w:val="24"/>
                <w:szCs w:val="24"/>
                <w:lang w:val="x-none"/>
              </w:rPr>
              <w:t xml:space="preserve">12. (Предишна т. 11 – ДВ, бр. 103 </w:t>
            </w:r>
            <w:r>
              <w:rPr>
                <w:rFonts w:ascii="Times New Roman" w:hAnsi="Times New Roman"/>
                <w:b/>
                <w:bCs/>
                <w:sz w:val="24"/>
                <w:szCs w:val="24"/>
                <w:lang w:val="x-none"/>
              </w:rPr>
              <w:t>от</w:t>
            </w:r>
            <w:r>
              <w:rPr>
                <w:rFonts w:ascii="Times New Roman" w:hAnsi="Times New Roman"/>
                <w:sz w:val="24"/>
                <w:szCs w:val="24"/>
                <w:lang w:val="x-none"/>
              </w:rPr>
              <w:t xml:space="preserve"> 2024 г., в сила от 6.12.2024 г.) </w:t>
            </w:r>
            <w:r>
              <w:rPr>
                <w:rFonts w:ascii="Times New Roman" w:hAnsi="Times New Roman"/>
                <w:i/>
                <w:iCs/>
                <w:sz w:val="24"/>
                <w:szCs w:val="24"/>
                <w:lang w:val="x-none"/>
              </w:rPr>
              <w:t>Клас "Други съдебни експертизи"</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697BC3">
              <w:trPr>
                <w:tblCellSpacing w:w="15" w:type="dxa"/>
              </w:trPr>
              <w:tc>
                <w:tcPr>
                  <w:tcW w:w="9555" w:type="dxa"/>
                  <w:tcBorders>
                    <w:top w:val="nil"/>
                    <w:left w:val="nil"/>
                    <w:bottom w:val="nil"/>
                    <w:right w:val="nil"/>
                  </w:tcBorders>
                </w:tcPr>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697BC3" w:rsidRDefault="00697BC3">
            <w:pPr>
              <w:widowControl w:val="0"/>
              <w:autoSpaceDE w:val="0"/>
              <w:autoSpaceDN w:val="0"/>
              <w:adjustRightInd w:val="0"/>
              <w:spacing w:after="0" w:line="240" w:lineRule="auto"/>
              <w:ind w:firstLine="480"/>
              <w:jc w:val="both"/>
              <w:rPr>
                <w:rFonts w:ascii="Times New Roman" w:hAnsi="Times New Roman"/>
                <w:i/>
                <w:iCs/>
                <w:sz w:val="24"/>
                <w:szCs w:val="24"/>
                <w:lang w:val="x-none"/>
              </w:rPr>
            </w:pPr>
          </w:p>
        </w:tc>
      </w:tr>
    </w:tbl>
    <w:p w:rsidR="00697BC3" w:rsidRDefault="00697BC3">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 xml:space="preserve"> Приложение № 2</w:t>
      </w:r>
    </w:p>
    <w:p w:rsidR="00697BC3" w:rsidRDefault="00697BC3">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10, ал. 1</w:t>
      </w:r>
    </w:p>
    <w:p w:rsidR="00697BC3" w:rsidRDefault="00697BC3">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(Ново – ДВ, </w:t>
      </w:r>
      <w:r>
        <w:rPr>
          <w:rFonts w:ascii="Times New Roman" w:hAnsi="Times New Roman"/>
          <w:sz w:val="24"/>
          <w:szCs w:val="24"/>
          <w:lang w:val="x-none"/>
        </w:rPr>
        <w:t xml:space="preserve">бр. 103 </w:t>
      </w:r>
      <w:r>
        <w:rPr>
          <w:rFonts w:ascii="Courier New" w:hAnsi="Courier New" w:cs="Courier New"/>
          <w:b/>
          <w:bCs/>
          <w:sz w:val="20"/>
          <w:szCs w:val="20"/>
          <w:lang w:val="x-none"/>
        </w:rPr>
        <w:t>от</w:t>
      </w:r>
      <w:r>
        <w:rPr>
          <w:rFonts w:ascii="Times New Roman" w:hAnsi="Times New Roman"/>
          <w:sz w:val="24"/>
          <w:szCs w:val="24"/>
          <w:lang w:val="x-none"/>
        </w:rPr>
        <w:t xml:space="preserve"> 2024 г.</w:t>
      </w:r>
      <w:r>
        <w:rPr>
          <w:rFonts w:ascii="Courier New" w:hAnsi="Courier New" w:cs="Courier New"/>
          <w:sz w:val="20"/>
          <w:szCs w:val="20"/>
          <w:lang w:val="x-none"/>
        </w:rPr>
        <w:t xml:space="preserve"> , </w:t>
      </w:r>
    </w:p>
    <w:p w:rsidR="00697BC3" w:rsidRDefault="00697BC3">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в сила от 6.12.2024 г.)     </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697BC3">
        <w:trPr>
          <w:tblCellSpacing w:w="15" w:type="dxa"/>
        </w:trPr>
        <w:tc>
          <w:tcPr>
            <w:tcW w:w="10185" w:type="dxa"/>
            <w:tcBorders>
              <w:top w:val="nil"/>
              <w:left w:val="nil"/>
              <w:bottom w:val="nil"/>
              <w:right w:val="nil"/>
            </w:tcBorders>
            <w:vAlign w:val="center"/>
          </w:tcPr>
          <w:tbl>
            <w:tblPr>
              <w:tblW w:w="0" w:type="auto"/>
              <w:tblCellSpacing w:w="0" w:type="dxa"/>
              <w:tblLayout w:type="fixed"/>
              <w:tblCellMar>
                <w:left w:w="0" w:type="dxa"/>
                <w:right w:w="0" w:type="dxa"/>
              </w:tblCellMar>
              <w:tblLook w:val="0000" w:firstRow="0" w:lastRow="0" w:firstColumn="0" w:lastColumn="0" w:noHBand="0" w:noVBand="0"/>
            </w:tblPr>
            <w:tblGrid>
              <w:gridCol w:w="10200"/>
            </w:tblGrid>
            <w:tr w:rsidR="00697BC3">
              <w:trPr>
                <w:tblCellSpacing w:w="0" w:type="dxa"/>
              </w:trPr>
              <w:tc>
                <w:tcPr>
                  <w:tcW w:w="10200" w:type="dxa"/>
                  <w:tcBorders>
                    <w:top w:val="nil"/>
                    <w:left w:val="nil"/>
                    <w:bottom w:val="nil"/>
                    <w:right w:val="nil"/>
                  </w:tcBorders>
                </w:tcPr>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ДО</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697BC3" w:rsidRDefault="00697BC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З А Я В Л Е Н И Е</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от  ......................................................................................................................................,</w:t>
                  </w:r>
                </w:p>
                <w:p w:rsidR="00697BC3" w:rsidRDefault="00697BC3">
                  <w:pPr>
                    <w:widowControl w:val="0"/>
                    <w:autoSpaceDE w:val="0"/>
                    <w:autoSpaceDN w:val="0"/>
                    <w:adjustRightInd w:val="0"/>
                    <w:spacing w:after="0" w:line="240" w:lineRule="auto"/>
                    <w:ind w:firstLine="480"/>
                    <w:jc w:val="both"/>
                    <w:rPr>
                      <w:rFonts w:ascii="Times New Roman" w:hAnsi="Times New Roman"/>
                      <w:i/>
                      <w:iCs/>
                      <w:sz w:val="24"/>
                      <w:szCs w:val="24"/>
                      <w:lang w:val="x-none"/>
                    </w:rPr>
                  </w:pPr>
                  <w:r>
                    <w:rPr>
                      <w:rFonts w:ascii="Times New Roman" w:hAnsi="Times New Roman"/>
                      <w:i/>
                      <w:iCs/>
                      <w:sz w:val="24"/>
                      <w:szCs w:val="24"/>
                      <w:lang w:val="x-none"/>
                    </w:rPr>
                    <w:t xml:space="preserve">                                    (име: собствено, бащино, фамилно)</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ЕГН  .............................................,</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адрес за призоваване:</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пощенски код:  ....................., гр./с. ........................., община  .....................................,</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район  ..................................., ж.к. .................................................................................,</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ул.  ................................................., бл.  .........., вх.  ............, ет.  ..........., ап.  ..............,</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телефон за контакт:  .......................................................................................................,</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roofErr w:type="spellStart"/>
                  <w:r>
                    <w:rPr>
                      <w:rFonts w:ascii="Times New Roman" w:hAnsi="Times New Roman"/>
                      <w:sz w:val="24"/>
                      <w:szCs w:val="24"/>
                      <w:lang w:val="x-none"/>
                    </w:rPr>
                    <w:t>e-mail</w:t>
                  </w:r>
                  <w:proofErr w:type="spellEnd"/>
                  <w:r>
                    <w:rPr>
                      <w:rFonts w:ascii="Times New Roman" w:hAnsi="Times New Roman"/>
                      <w:sz w:val="24"/>
                      <w:szCs w:val="24"/>
                      <w:lang w:val="x-none"/>
                    </w:rPr>
                    <w:t>:  .............................................................................................................................,</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образование:  ..................................................................................................................,</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специалност:  ..................................................................................................................,</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номер или електронен номер на диплома за завършено висше образование с придобита след 1 януари 2012 г. образователно-квалификационна степен „магистър“ или „бакалавър“:  ...........................................................................................................</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номер на удостоверение за признаване на висше образование, придобито във висши учебни заведения в чужбина след месец април 2009 г.:  ..........................................,</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номер на диплома за завършено след 1 януари 2007 г. средно образование:  ........,</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допълнителна квалификация:  ............., продължителност на трудовия стаж:  ......,</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стаж като вещо лице: да/не, продължителност:  .......................................................,</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месторабота: .................................................................................................................,</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заемана длъжност: ........................................................................................................</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УВАЖАЕМИ/А ГОСПОДИНЕ/ГОСПОЖО,</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Моля, да бъда вписан/а в списъка на специалистите, утвърдени за вещи лица за съдебния район на  ................., в следния клас и вид експертиза: .........................</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за което прилагам необходимите документи съгласно чл. 10 от Наредба № Н-1 от 2023 г. за вписването, квалификацията и възнагражденията на вещите лица, издадена от министъра на правосъдието (ДВ, бр. 18 от 2023 г.), със специалност: ............</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ПРИЛОЖЕНИЕ:</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заверено копие от диплома за завършено висше образование с придобита преди 1 януари 2012 г. образователно-квалификационна степен „магистър“, „бакалавър“ или диплома за завършено преди 1 януари 2007 г. средно образование;</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за кандидати, които са служители на МВР – документи за завършено специално обучение в Академията на МВР или в Националния институт по криминалистика на МВР;</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документи, удостоверяващи стажа по специалността: заверено копие на трудова или служебна книжка, а за лицата със свободни професии се посочва код по БУЛСТАТ;</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декларация, че лицето не е поставено под запрещение;</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декларация, удостоверяваща съответствието с изискванията по чл. 7, ал. 2, т. 2 и 3;</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декларация – съгласие на кандидата за вписването му в списъците на вещи лица и документи, удостоверяващи стажа му и допълнителна квалификация, ако има такава;</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разрешение за постоянно пребиваване в Република България, ако лицето не е български гражданин или гражданин на Европейския съюз, на държава – страна по Споразумението за Европейското икономическо пространство, или на Конфедерация Швейцария;</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удостоверение за достъп до класифицирана информация, ако има такова;</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заверено копие от сертификат, свидетелство, удостоверение, лиценз или друг документ, издаден от висше училище, професионална организация или </w:t>
                  </w:r>
                  <w:proofErr w:type="spellStart"/>
                  <w:r>
                    <w:rPr>
                      <w:rFonts w:ascii="Times New Roman" w:hAnsi="Times New Roman"/>
                      <w:sz w:val="24"/>
                      <w:szCs w:val="24"/>
                      <w:lang w:val="x-none"/>
                    </w:rPr>
                    <w:t>учреждение</w:t>
                  </w:r>
                  <w:proofErr w:type="spellEnd"/>
                  <w:r>
                    <w:rPr>
                      <w:rFonts w:ascii="Times New Roman" w:hAnsi="Times New Roman"/>
                      <w:sz w:val="24"/>
                      <w:szCs w:val="24"/>
                      <w:lang w:val="x-none"/>
                    </w:rPr>
                    <w:t xml:space="preserve"> по силата на закон, с който документ се удостоверява наличието на съответната квалификация или правоспособност;</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11. свидетелство за съдимост, ако лицето не е български гражданин.</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Дата:                                                                                Подпис:</w:t>
                  </w:r>
                </w:p>
                <w:p w:rsidR="00697BC3" w:rsidRDefault="00697BC3">
                  <w:pPr>
                    <w:widowControl w:val="0"/>
                    <w:autoSpaceDE w:val="0"/>
                    <w:autoSpaceDN w:val="0"/>
                    <w:adjustRightInd w:val="0"/>
                    <w:spacing w:after="0" w:line="240" w:lineRule="auto"/>
                    <w:ind w:firstLine="480"/>
                    <w:jc w:val="both"/>
                    <w:rPr>
                      <w:rFonts w:ascii="Times New Roman" w:hAnsi="Times New Roman"/>
                      <w:i/>
                      <w:iCs/>
                      <w:sz w:val="24"/>
                      <w:szCs w:val="24"/>
                      <w:lang w:val="x-none"/>
                    </w:rPr>
                  </w:pPr>
                  <w:r>
                    <w:rPr>
                      <w:rFonts w:ascii="Times New Roman" w:hAnsi="Times New Roman"/>
                      <w:i/>
                      <w:iCs/>
                      <w:sz w:val="24"/>
                      <w:szCs w:val="24"/>
                      <w:lang w:val="x-none"/>
                    </w:rPr>
                    <w:t xml:space="preserve">                                                                                  (име: собствено, бащино, фамилно)</w:t>
                  </w:r>
                </w:p>
                <w:p w:rsidR="00697BC3" w:rsidRDefault="00697BC3">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697BC3" w:rsidRDefault="00697BC3">
            <w:pPr>
              <w:widowControl w:val="0"/>
              <w:autoSpaceDE w:val="0"/>
              <w:autoSpaceDN w:val="0"/>
              <w:adjustRightInd w:val="0"/>
              <w:spacing w:after="0" w:line="240" w:lineRule="auto"/>
              <w:ind w:firstLine="480"/>
              <w:jc w:val="both"/>
              <w:rPr>
                <w:rFonts w:ascii="Courier New" w:hAnsi="Courier New" w:cs="Courier New"/>
                <w:sz w:val="20"/>
                <w:szCs w:val="20"/>
                <w:lang w:val="x-none"/>
              </w:rPr>
            </w:pPr>
          </w:p>
        </w:tc>
      </w:tr>
    </w:tbl>
    <w:p w:rsidR="00697BC3" w:rsidRDefault="00697BC3">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lastRenderedPageBreak/>
        <w:t xml:space="preserve">   Приложение № 3</w:t>
      </w:r>
    </w:p>
    <w:p w:rsidR="00697BC3" w:rsidRDefault="00697BC3">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23, ал. 2 и чл. 24, ал. 2</w:t>
      </w:r>
    </w:p>
    <w:p w:rsidR="00697BC3" w:rsidRDefault="00697BC3">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(Предишно приложение № 2 – ДВ, </w:t>
      </w:r>
      <w:r>
        <w:rPr>
          <w:rFonts w:ascii="Times New Roman" w:hAnsi="Times New Roman"/>
          <w:sz w:val="24"/>
          <w:szCs w:val="24"/>
          <w:lang w:val="x-none"/>
        </w:rPr>
        <w:t xml:space="preserve">бр. 103 </w:t>
      </w:r>
      <w:r>
        <w:rPr>
          <w:rFonts w:ascii="Courier New" w:hAnsi="Courier New" w:cs="Courier New"/>
          <w:b/>
          <w:bCs/>
          <w:sz w:val="20"/>
          <w:szCs w:val="20"/>
          <w:lang w:val="x-none"/>
        </w:rPr>
        <w:t>от</w:t>
      </w:r>
      <w:r>
        <w:rPr>
          <w:rFonts w:ascii="Times New Roman" w:hAnsi="Times New Roman"/>
          <w:sz w:val="24"/>
          <w:szCs w:val="24"/>
          <w:lang w:val="x-none"/>
        </w:rPr>
        <w:t xml:space="preserve"> 2024 г.</w:t>
      </w:r>
      <w:r>
        <w:rPr>
          <w:rFonts w:ascii="Courier New" w:hAnsi="Courier New" w:cs="Courier New"/>
          <w:sz w:val="20"/>
          <w:szCs w:val="20"/>
          <w:lang w:val="x-none"/>
        </w:rPr>
        <w:t xml:space="preserve"> , </w:t>
      </w:r>
    </w:p>
    <w:p w:rsidR="00697BC3" w:rsidRDefault="00697BC3">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в сила от 6.12.2024 г.)</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697BC3">
        <w:trPr>
          <w:tblCellSpacing w:w="15" w:type="dxa"/>
        </w:trPr>
        <w:tc>
          <w:tcPr>
            <w:tcW w:w="10500" w:type="dxa"/>
            <w:tcBorders>
              <w:top w:val="nil"/>
              <w:left w:val="nil"/>
              <w:bottom w:val="nil"/>
              <w:right w:val="nil"/>
            </w:tcBorders>
            <w:vAlign w:val="center"/>
          </w:tcPr>
          <w:p w:rsidR="00697BC3" w:rsidRDefault="00697BC3">
            <w:pPr>
              <w:widowControl w:val="0"/>
              <w:autoSpaceDE w:val="0"/>
              <w:autoSpaceDN w:val="0"/>
              <w:adjustRightInd w:val="0"/>
              <w:spacing w:after="0" w:line="240" w:lineRule="auto"/>
              <w:ind w:firstLine="480"/>
              <w:jc w:val="both"/>
              <w:rPr>
                <w:rFonts w:ascii="Courier New" w:hAnsi="Courier New" w:cs="Courier New"/>
                <w:sz w:val="20"/>
                <w:szCs w:val="20"/>
                <w:lang w:val="x-none"/>
              </w:rPr>
            </w:pPr>
            <w:bookmarkStart w:id="0" w:name="_GoBack"/>
            <w:bookmarkEnd w:id="0"/>
          </w:p>
        </w:tc>
      </w:tr>
    </w:tbl>
    <w:p w:rsidR="00697BC3" w:rsidRDefault="00697BC3">
      <w:pPr>
        <w:widowControl w:val="0"/>
        <w:autoSpaceDE w:val="0"/>
        <w:autoSpaceDN w:val="0"/>
        <w:adjustRightInd w:val="0"/>
        <w:spacing w:after="0" w:line="240" w:lineRule="auto"/>
        <w:ind w:firstLine="480"/>
        <w:jc w:val="both"/>
        <w:rPr>
          <w:rFonts w:ascii="Courier New" w:hAnsi="Courier New" w:cs="Courier New"/>
          <w:sz w:val="20"/>
          <w:szCs w:val="20"/>
          <w:lang w:val="x-none"/>
        </w:rPr>
      </w:pPr>
    </w:p>
    <w:sectPr w:rsidR="00697BC3">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CF2"/>
    <w:rsid w:val="00460F73"/>
    <w:rsid w:val="00697BC3"/>
    <w:rsid w:val="00957BEE"/>
    <w:rsid w:val="00AE0CF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6300</Words>
  <Characters>37188</Characters>
  <Application>Microsoft Office Word</Application>
  <DocSecurity>0</DocSecurity>
  <Lines>309</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Rumiana Rajkova</dc:creator>
  <cp:lastModifiedBy>Rumiana Rajkova</cp:lastModifiedBy>
  <cp:revision>3</cp:revision>
  <dcterms:created xsi:type="dcterms:W3CDTF">2025-03-18T14:43:00Z</dcterms:created>
  <dcterms:modified xsi:type="dcterms:W3CDTF">2025-03-18T14:59:00Z</dcterms:modified>
</cp:coreProperties>
</file>